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29" w:rsidRDefault="00CE0129" w:rsidP="007F2FD3">
      <w:pPr>
        <w:spacing w:before="120" w:after="120"/>
        <w:jc w:val="center"/>
        <w:rPr>
          <w:rFonts w:ascii="Bookman Old Style" w:hAnsi="Bookman Old Style" w:cs="Arial"/>
          <w:b/>
          <w:bCs/>
          <w:caps/>
          <w:szCs w:val="22"/>
        </w:rPr>
      </w:pPr>
      <w:bookmarkStart w:id="0" w:name="_GoBack"/>
      <w:bookmarkEnd w:id="0"/>
      <w:r w:rsidRPr="005F5D71">
        <w:rPr>
          <w:rFonts w:ascii="Bookman Old Style" w:hAnsi="Bookman Old Style" w:cs="Arial"/>
          <w:b/>
          <w:bCs/>
          <w:caps/>
          <w:szCs w:val="22"/>
        </w:rPr>
        <w:t>Con</w:t>
      </w:r>
      <w:r w:rsidR="00051E09" w:rsidRPr="005F5D71">
        <w:rPr>
          <w:rFonts w:ascii="Bookman Old Style" w:hAnsi="Bookman Old Style" w:cs="Arial"/>
          <w:b/>
          <w:bCs/>
          <w:caps/>
          <w:szCs w:val="22"/>
        </w:rPr>
        <w:t>venção Coletiva De Trabalho 2017</w:t>
      </w:r>
      <w:r w:rsidRPr="005F5D71">
        <w:rPr>
          <w:rFonts w:ascii="Bookman Old Style" w:hAnsi="Bookman Old Style" w:cs="Arial"/>
          <w:b/>
          <w:bCs/>
          <w:caps/>
          <w:szCs w:val="22"/>
        </w:rPr>
        <w:t>/201</w:t>
      </w:r>
      <w:r w:rsidR="00051E09" w:rsidRPr="005F5D71">
        <w:rPr>
          <w:rFonts w:ascii="Bookman Old Style" w:hAnsi="Bookman Old Style" w:cs="Arial"/>
          <w:b/>
          <w:bCs/>
          <w:caps/>
          <w:szCs w:val="22"/>
        </w:rPr>
        <w:t>8</w:t>
      </w:r>
    </w:p>
    <w:p w:rsidR="00B62BA0" w:rsidRPr="00B62BA0" w:rsidRDefault="00B62BA0" w:rsidP="007F2FD3">
      <w:pPr>
        <w:spacing w:before="120" w:after="120"/>
        <w:jc w:val="center"/>
        <w:rPr>
          <w:rFonts w:ascii="Bookman Old Style" w:hAnsi="Bookman Old Style" w:cs="Arial"/>
          <w:b/>
          <w:bCs/>
          <w:caps/>
          <w:color w:val="FF0000"/>
          <w:szCs w:val="22"/>
        </w:rPr>
      </w:pPr>
      <w:r w:rsidRPr="00B62BA0">
        <w:rPr>
          <w:rFonts w:ascii="Bookman Old Style" w:hAnsi="Bookman Old Style" w:cs="Arial"/>
          <w:b/>
          <w:bCs/>
          <w:caps/>
          <w:color w:val="FF0000"/>
          <w:szCs w:val="22"/>
        </w:rPr>
        <w:t>MR</w:t>
      </w:r>
      <w:r w:rsidR="005A6499">
        <w:rPr>
          <w:rFonts w:ascii="Bookman Old Style" w:hAnsi="Bookman Old Style" w:cs="Arial"/>
          <w:b/>
          <w:bCs/>
          <w:caps/>
          <w:color w:val="FF0000"/>
          <w:szCs w:val="22"/>
        </w:rPr>
        <w:t xml:space="preserve"> </w:t>
      </w:r>
      <w:r w:rsidRPr="00B62BA0">
        <w:rPr>
          <w:rFonts w:ascii="Bookman Old Style" w:hAnsi="Bookman Old Style" w:cs="Arial"/>
          <w:b/>
          <w:bCs/>
          <w:caps/>
          <w:color w:val="FF0000"/>
          <w:szCs w:val="22"/>
        </w:rPr>
        <w:t>073786/2017</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b/>
          <w:sz w:val="22"/>
          <w:szCs w:val="22"/>
        </w:rPr>
        <w:t xml:space="preserve">SINDICATO DOS EMPREGADOS NO COMERCIO DE </w:t>
      </w:r>
      <w:r w:rsidR="000D120B" w:rsidRPr="005F5D71">
        <w:rPr>
          <w:rFonts w:ascii="Bookman Old Style" w:eastAsia="Times New Roman" w:hAnsi="Bookman Old Style" w:cs="Arial"/>
          <w:b/>
          <w:sz w:val="22"/>
          <w:szCs w:val="22"/>
        </w:rPr>
        <w:t>SÃO JOSÉ E REGIÃO</w:t>
      </w:r>
      <w:r w:rsidRPr="005F5D71">
        <w:rPr>
          <w:rFonts w:ascii="Bookman Old Style" w:eastAsia="Times New Roman" w:hAnsi="Bookman Old Style" w:cs="Arial"/>
          <w:sz w:val="22"/>
          <w:szCs w:val="22"/>
        </w:rPr>
        <w:t xml:space="preserve">, CNPJ n. </w:t>
      </w:r>
      <w:r w:rsidR="000D120B" w:rsidRPr="005F5D71">
        <w:rPr>
          <w:rFonts w:ascii="Bookman Old Style" w:eastAsia="Times New Roman" w:hAnsi="Bookman Old Style" w:cs="Arial"/>
          <w:sz w:val="22"/>
          <w:szCs w:val="22"/>
        </w:rPr>
        <w:t>03.392.229/0001-07</w:t>
      </w:r>
      <w:r w:rsidRPr="005F5D71">
        <w:rPr>
          <w:rFonts w:ascii="Bookman Old Style" w:eastAsia="Times New Roman" w:hAnsi="Bookman Old Style" w:cs="Arial"/>
          <w:sz w:val="22"/>
          <w:szCs w:val="22"/>
        </w:rPr>
        <w:t>, neste ato representado por s</w:t>
      </w:r>
      <w:r w:rsidR="000D120B" w:rsidRPr="005F5D71">
        <w:rPr>
          <w:rFonts w:ascii="Bookman Old Style" w:eastAsia="Times New Roman" w:hAnsi="Bookman Old Style" w:cs="Arial"/>
          <w:sz w:val="22"/>
          <w:szCs w:val="22"/>
        </w:rPr>
        <w:t>ua</w:t>
      </w:r>
      <w:r w:rsidRPr="005F5D71">
        <w:rPr>
          <w:rFonts w:ascii="Bookman Old Style" w:eastAsia="Times New Roman" w:hAnsi="Bookman Old Style" w:cs="Arial"/>
          <w:sz w:val="22"/>
          <w:szCs w:val="22"/>
        </w:rPr>
        <w:t xml:space="preserve"> Presidente, </w:t>
      </w:r>
      <w:proofErr w:type="gramStart"/>
      <w:r w:rsidRPr="005F5D71">
        <w:rPr>
          <w:rFonts w:ascii="Bookman Old Style" w:eastAsia="Times New Roman" w:hAnsi="Bookman Old Style" w:cs="Arial"/>
          <w:sz w:val="22"/>
          <w:szCs w:val="22"/>
        </w:rPr>
        <w:t>Sr.</w:t>
      </w:r>
      <w:proofErr w:type="gramEnd"/>
      <w:r w:rsidRPr="005F5D71">
        <w:rPr>
          <w:rFonts w:ascii="Bookman Old Style" w:eastAsia="Times New Roman" w:hAnsi="Bookman Old Style" w:cs="Arial"/>
          <w:sz w:val="22"/>
          <w:szCs w:val="22"/>
        </w:rPr>
        <w:t xml:space="preserve"> </w:t>
      </w:r>
      <w:r w:rsidR="000D120B" w:rsidRPr="005F5D71">
        <w:rPr>
          <w:rFonts w:ascii="Bookman Old Style" w:eastAsia="Times New Roman" w:hAnsi="Bookman Old Style" w:cs="Arial"/>
          <w:sz w:val="22"/>
          <w:szCs w:val="22"/>
        </w:rPr>
        <w:t>ROSELI GOMERCINDO</w:t>
      </w:r>
      <w:r w:rsidRPr="005F5D71">
        <w:rPr>
          <w:rFonts w:ascii="Bookman Old Style" w:eastAsia="Times New Roman" w:hAnsi="Bookman Old Style" w:cs="Arial"/>
          <w:sz w:val="22"/>
          <w:szCs w:val="22"/>
        </w:rPr>
        <w:t xml:space="preserve">; e </w:t>
      </w:r>
      <w:r w:rsidR="004F44D0" w:rsidRPr="005F5D71">
        <w:rPr>
          <w:rFonts w:ascii="Bookman Old Style" w:hAnsi="Bookman Old Style"/>
          <w:b/>
          <w:sz w:val="22"/>
          <w:szCs w:val="22"/>
        </w:rPr>
        <w:t xml:space="preserve">SINDICATO DO COMERCIO VAREJISTA DO MATERIAL ÓTICO, FOTOGRÁFICO E  CINEMATOGRÁFICO DO ESTADO DE SANTA CATARINA, </w:t>
      </w:r>
      <w:r w:rsidR="004F44D0" w:rsidRPr="005F5D71">
        <w:rPr>
          <w:rFonts w:ascii="Bookman Old Style" w:hAnsi="Bookman Old Style"/>
          <w:sz w:val="22"/>
          <w:szCs w:val="22"/>
        </w:rPr>
        <w:t>CNPJ n. 79.370.276/0001-11, neste ato representado(a) por seu Presidente, Sr(a). ELON GRENDENE</w:t>
      </w:r>
      <w:proofErr w:type="gramStart"/>
      <w:r w:rsidRPr="005F5D71">
        <w:rPr>
          <w:rFonts w:ascii="Bookman Old Style" w:eastAsia="Times New Roman" w:hAnsi="Bookman Old Style" w:cs="Arial"/>
          <w:sz w:val="22"/>
          <w:szCs w:val="22"/>
        </w:rPr>
        <w:t>, celebram</w:t>
      </w:r>
      <w:proofErr w:type="gramEnd"/>
      <w:r w:rsidRPr="005F5D71">
        <w:rPr>
          <w:rFonts w:ascii="Bookman Old Style" w:eastAsia="Times New Roman" w:hAnsi="Bookman Old Style" w:cs="Arial"/>
          <w:sz w:val="22"/>
          <w:szCs w:val="22"/>
        </w:rPr>
        <w:t xml:space="preserve"> a presente </w:t>
      </w:r>
      <w:r w:rsidRPr="005F5D71">
        <w:rPr>
          <w:rFonts w:ascii="Bookman Old Style" w:eastAsia="Times New Roman" w:hAnsi="Bookman Old Style" w:cs="Arial"/>
          <w:b/>
          <w:sz w:val="22"/>
          <w:szCs w:val="22"/>
        </w:rPr>
        <w:t>CONVENÇÃO COLETIVA DE TRABALHO</w:t>
      </w:r>
      <w:r w:rsidRPr="005F5D71">
        <w:rPr>
          <w:rFonts w:ascii="Bookman Old Style" w:eastAsia="Times New Roman" w:hAnsi="Bookman Old Style" w:cs="Arial"/>
          <w:sz w:val="22"/>
          <w:szCs w:val="22"/>
        </w:rPr>
        <w:t>, estipulando as condições de trabalho previstas nas cláusulas seguintes:</w:t>
      </w:r>
    </w:p>
    <w:p w:rsidR="00D32F69" w:rsidRPr="005F5D71" w:rsidRDefault="00D32F69" w:rsidP="007F2FD3">
      <w:pPr>
        <w:pStyle w:val="NormalWeb"/>
        <w:spacing w:before="120" w:beforeAutospacing="0" w:after="120" w:afterAutospacing="0"/>
        <w:jc w:val="both"/>
        <w:rPr>
          <w:rFonts w:ascii="Bookman Old Style" w:eastAsia="Times New Roman" w:hAnsi="Bookman Old Style" w:cs="Arial"/>
          <w:sz w:val="22"/>
          <w:szCs w:val="22"/>
        </w:rPr>
      </w:pP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b/>
          <w:bCs/>
          <w:sz w:val="22"/>
          <w:szCs w:val="22"/>
        </w:rPr>
      </w:pPr>
      <w:r w:rsidRPr="005F5D71">
        <w:rPr>
          <w:rFonts w:ascii="Bookman Old Style" w:eastAsia="Times New Roman" w:hAnsi="Bookman Old Style" w:cs="Arial"/>
          <w:b/>
          <w:bCs/>
          <w:sz w:val="22"/>
          <w:szCs w:val="22"/>
        </w:rPr>
        <w:t>01 - VIGÊNCIA E DATA-BASE</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xml:space="preserve">As partes fixam a vigência </w:t>
      </w:r>
      <w:proofErr w:type="gramStart"/>
      <w:r w:rsidRPr="005F5D71">
        <w:rPr>
          <w:rFonts w:ascii="Bookman Old Style" w:eastAsia="Times New Roman" w:hAnsi="Bookman Old Style" w:cs="Arial"/>
          <w:sz w:val="22"/>
          <w:szCs w:val="22"/>
        </w:rPr>
        <w:t>da presente</w:t>
      </w:r>
      <w:proofErr w:type="gramEnd"/>
      <w:r w:rsidRPr="005F5D71">
        <w:rPr>
          <w:rFonts w:ascii="Bookman Old Style" w:eastAsia="Times New Roman" w:hAnsi="Bookman Old Style" w:cs="Arial"/>
          <w:sz w:val="22"/>
          <w:szCs w:val="22"/>
        </w:rPr>
        <w:t xml:space="preserve"> Convenção Coletiva de Trabalho no período de 01 de setembro de 201</w:t>
      </w:r>
      <w:r w:rsidR="00A41A29" w:rsidRPr="005F5D71">
        <w:rPr>
          <w:rFonts w:ascii="Bookman Old Style" w:eastAsia="Times New Roman" w:hAnsi="Bookman Old Style" w:cs="Arial"/>
          <w:sz w:val="22"/>
          <w:szCs w:val="22"/>
        </w:rPr>
        <w:t>7</w:t>
      </w:r>
      <w:r w:rsidRPr="005F5D71">
        <w:rPr>
          <w:rFonts w:ascii="Bookman Old Style" w:eastAsia="Times New Roman" w:hAnsi="Bookman Old Style" w:cs="Arial"/>
          <w:sz w:val="22"/>
          <w:szCs w:val="22"/>
        </w:rPr>
        <w:t xml:space="preserve"> a 31 de agosto de 201</w:t>
      </w:r>
      <w:r w:rsidR="00A41A29" w:rsidRPr="005F5D71">
        <w:rPr>
          <w:rFonts w:ascii="Bookman Old Style" w:eastAsia="Times New Roman" w:hAnsi="Bookman Old Style" w:cs="Arial"/>
          <w:sz w:val="22"/>
          <w:szCs w:val="22"/>
        </w:rPr>
        <w:t>8</w:t>
      </w:r>
      <w:r w:rsidRPr="005F5D71">
        <w:rPr>
          <w:rFonts w:ascii="Bookman Old Style" w:eastAsia="Times New Roman" w:hAnsi="Bookman Old Style" w:cs="Arial"/>
          <w:sz w:val="22"/>
          <w:szCs w:val="22"/>
        </w:rPr>
        <w:t xml:space="preserve"> e a data-base da categoria em 01 de setembro. </w:t>
      </w:r>
    </w:p>
    <w:p w:rsidR="00D32F69" w:rsidRPr="005F5D71" w:rsidRDefault="00D32F69" w:rsidP="007F2FD3">
      <w:pPr>
        <w:pStyle w:val="NormalWeb"/>
        <w:spacing w:before="120" w:beforeAutospacing="0" w:after="120" w:afterAutospacing="0"/>
        <w:jc w:val="both"/>
        <w:rPr>
          <w:rFonts w:ascii="Bookman Old Style" w:eastAsia="Times New Roman" w:hAnsi="Bookman Old Style" w:cs="Arial"/>
          <w:sz w:val="22"/>
          <w:szCs w:val="22"/>
        </w:rPr>
      </w:pP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b/>
          <w:bCs/>
          <w:sz w:val="22"/>
          <w:szCs w:val="22"/>
        </w:rPr>
      </w:pPr>
      <w:r w:rsidRPr="005F5D71">
        <w:rPr>
          <w:rFonts w:ascii="Bookman Old Style" w:eastAsia="Times New Roman" w:hAnsi="Bookman Old Style" w:cs="Arial"/>
          <w:b/>
          <w:bCs/>
          <w:sz w:val="22"/>
          <w:szCs w:val="22"/>
        </w:rPr>
        <w:t>02 - ABRANGÊNCIA</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A presente Convenção Coletiva de Trabalho abrangerá a</w:t>
      </w:r>
      <w:proofErr w:type="gramStart"/>
      <w:r w:rsidRPr="005F5D71">
        <w:rPr>
          <w:rFonts w:ascii="Bookman Old Style" w:eastAsia="Times New Roman" w:hAnsi="Bookman Old Style" w:cs="Arial"/>
          <w:sz w:val="22"/>
          <w:szCs w:val="22"/>
        </w:rPr>
        <w:t xml:space="preserve">(s) categoria(s) </w:t>
      </w:r>
      <w:r w:rsidRPr="005F5D71">
        <w:rPr>
          <w:rFonts w:ascii="Bookman Old Style" w:eastAsia="Times New Roman" w:hAnsi="Bookman Old Style" w:cs="Arial"/>
          <w:b/>
          <w:bCs/>
          <w:sz w:val="22"/>
          <w:szCs w:val="22"/>
        </w:rPr>
        <w:t>empregados no comércio varejista</w:t>
      </w:r>
      <w:r w:rsidR="00E31098" w:rsidRPr="005F5D71">
        <w:rPr>
          <w:rFonts w:ascii="Bookman Old Style" w:eastAsia="Times New Roman" w:hAnsi="Bookman Old Style" w:cs="Arial"/>
          <w:b/>
          <w:bCs/>
          <w:sz w:val="22"/>
          <w:szCs w:val="22"/>
        </w:rPr>
        <w:t xml:space="preserve"> </w:t>
      </w:r>
      <w:r w:rsidR="00293835" w:rsidRPr="005F5D71">
        <w:rPr>
          <w:rFonts w:ascii="Bookman Old Style" w:eastAsia="Times New Roman" w:hAnsi="Bookman Old Style" w:cs="Arial"/>
          <w:b/>
          <w:bCs/>
          <w:sz w:val="22"/>
          <w:szCs w:val="22"/>
        </w:rPr>
        <w:t>de material óptico, fotográfico e cinematográfico,</w:t>
      </w:r>
      <w:r w:rsidRPr="005F5D71">
        <w:rPr>
          <w:rFonts w:ascii="Bookman Old Style" w:eastAsia="Times New Roman" w:hAnsi="Bookman Old Style" w:cs="Arial"/>
          <w:sz w:val="22"/>
          <w:szCs w:val="22"/>
        </w:rPr>
        <w:t xml:space="preserve"> com abrangência territorial em </w:t>
      </w:r>
      <w:r w:rsidR="00E31098" w:rsidRPr="005F5D71">
        <w:rPr>
          <w:rFonts w:ascii="Bookman Old Style" w:eastAsia="Times New Roman" w:hAnsi="Bookman Old Style" w:cs="Arial"/>
          <w:sz w:val="22"/>
          <w:szCs w:val="22"/>
        </w:rPr>
        <w:t>Antonio Carlos, Biguaçu,</w:t>
      </w:r>
      <w:proofErr w:type="gramEnd"/>
      <w:r w:rsidR="00E31098" w:rsidRPr="005F5D71">
        <w:rPr>
          <w:rFonts w:ascii="Bookman Old Style" w:eastAsia="Times New Roman" w:hAnsi="Bookman Old Style" w:cs="Arial"/>
          <w:sz w:val="22"/>
          <w:szCs w:val="22"/>
        </w:rPr>
        <w:t xml:space="preserve"> Governador Celso Ramos e São Pedro de Alcântara. </w:t>
      </w:r>
    </w:p>
    <w:p w:rsidR="00D32F69" w:rsidRPr="005F5D71" w:rsidRDefault="00D32F69" w:rsidP="007F2FD3">
      <w:pPr>
        <w:pStyle w:val="NormalWeb"/>
        <w:spacing w:before="120" w:beforeAutospacing="0" w:after="120" w:afterAutospacing="0"/>
        <w:jc w:val="both"/>
        <w:rPr>
          <w:rFonts w:ascii="Bookman Old Style" w:eastAsia="Times New Roman" w:hAnsi="Bookman Old Style" w:cs="Arial"/>
          <w:sz w:val="22"/>
          <w:szCs w:val="22"/>
        </w:rPr>
      </w:pP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 xml:space="preserve">Salários, Reajustes e </w:t>
      </w:r>
      <w:proofErr w:type="gramStart"/>
      <w:r w:rsidRPr="005F5D71">
        <w:rPr>
          <w:rFonts w:ascii="Bookman Old Style" w:hAnsi="Bookman Old Style" w:cs="Arial"/>
          <w:b/>
          <w:bCs/>
          <w:sz w:val="22"/>
          <w:szCs w:val="22"/>
        </w:rPr>
        <w:t>Pagamento</w:t>
      </w:r>
      <w:proofErr w:type="gramEnd"/>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Piso Salarial</w:t>
      </w: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03 - PISO</w:t>
      </w:r>
      <w:proofErr w:type="gramEnd"/>
      <w:r w:rsidRPr="005F5D71">
        <w:rPr>
          <w:rFonts w:ascii="Bookman Old Style" w:hAnsi="Bookman Old Style" w:cs="Arial"/>
          <w:b/>
          <w:bCs/>
          <w:sz w:val="22"/>
          <w:szCs w:val="22"/>
        </w:rPr>
        <w:t xml:space="preserve"> SALARIAL </w:t>
      </w:r>
    </w:p>
    <w:p w:rsidR="00E31098" w:rsidRPr="005F5D71" w:rsidRDefault="00E31098" w:rsidP="007F2FD3">
      <w:pPr>
        <w:spacing w:before="120" w:after="120"/>
        <w:jc w:val="both"/>
        <w:rPr>
          <w:rFonts w:ascii="Bookman Old Style" w:hAnsi="Bookman Old Style" w:cs="Arial"/>
          <w:b/>
          <w:bCs/>
          <w:szCs w:val="22"/>
          <w:u w:val="single"/>
        </w:rPr>
      </w:pPr>
      <w:r w:rsidRPr="005F5D71">
        <w:rPr>
          <w:rFonts w:ascii="Bookman Old Style" w:hAnsi="Bookman Old Style" w:cs="Arial"/>
          <w:b/>
          <w:bCs/>
          <w:szCs w:val="22"/>
          <w:u w:val="single"/>
        </w:rPr>
        <w:t xml:space="preserve">Biguaçu </w:t>
      </w:r>
    </w:p>
    <w:p w:rsidR="00CE0129" w:rsidRPr="005F5D71" w:rsidRDefault="00CE0129" w:rsidP="007F2FD3">
      <w:pPr>
        <w:spacing w:before="120" w:after="12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xml:space="preserve">Fica estabelecido o Piso Salarial para os integrantes da categoria profissional, no valor de </w:t>
      </w:r>
      <w:r w:rsidRPr="005F5D71">
        <w:rPr>
          <w:rStyle w:val="Forte"/>
          <w:rFonts w:ascii="Bookman Old Style" w:eastAsia="Times New Roman" w:hAnsi="Bookman Old Style" w:cs="Arial"/>
          <w:sz w:val="22"/>
          <w:szCs w:val="22"/>
        </w:rPr>
        <w:t>R$ 1.</w:t>
      </w:r>
      <w:r w:rsidR="00A41A29" w:rsidRPr="005F5D71">
        <w:rPr>
          <w:rStyle w:val="Forte"/>
          <w:rFonts w:ascii="Bookman Old Style" w:eastAsia="Times New Roman" w:hAnsi="Bookman Old Style" w:cs="Arial"/>
          <w:sz w:val="22"/>
          <w:szCs w:val="22"/>
        </w:rPr>
        <w:t>410</w:t>
      </w:r>
      <w:r w:rsidRPr="005F5D71">
        <w:rPr>
          <w:rStyle w:val="Forte"/>
          <w:rFonts w:ascii="Bookman Old Style" w:eastAsia="Times New Roman" w:hAnsi="Bookman Old Style" w:cs="Arial"/>
          <w:sz w:val="22"/>
          <w:szCs w:val="22"/>
        </w:rPr>
        <w:t>,00</w:t>
      </w:r>
      <w:r w:rsidRPr="005F5D71">
        <w:rPr>
          <w:rFonts w:ascii="Bookman Old Style" w:eastAsia="Times New Roman" w:hAnsi="Bookman Old Style" w:cs="Arial"/>
          <w:sz w:val="22"/>
          <w:szCs w:val="22"/>
        </w:rPr>
        <w:t xml:space="preserve"> (</w:t>
      </w:r>
      <w:proofErr w:type="gramStart"/>
      <w:r w:rsidRPr="005F5D71">
        <w:rPr>
          <w:rFonts w:ascii="Bookman Old Style" w:eastAsia="Times New Roman" w:hAnsi="Bookman Old Style" w:cs="Arial"/>
          <w:sz w:val="22"/>
          <w:szCs w:val="22"/>
        </w:rPr>
        <w:t xml:space="preserve">um mil </w:t>
      </w:r>
      <w:r w:rsidR="00A41A29" w:rsidRPr="005F5D71">
        <w:rPr>
          <w:rFonts w:ascii="Bookman Old Style" w:eastAsia="Times New Roman" w:hAnsi="Bookman Old Style" w:cs="Arial"/>
          <w:sz w:val="22"/>
          <w:szCs w:val="22"/>
        </w:rPr>
        <w:t>quatrocentos e dez</w:t>
      </w:r>
      <w:proofErr w:type="gramEnd"/>
      <w:r w:rsidRPr="005F5D71">
        <w:rPr>
          <w:rFonts w:ascii="Bookman Old Style" w:eastAsia="Times New Roman" w:hAnsi="Bookman Old Style" w:cs="Arial"/>
          <w:sz w:val="22"/>
          <w:szCs w:val="22"/>
        </w:rPr>
        <w:t xml:space="preserve"> reais).</w:t>
      </w:r>
    </w:p>
    <w:p w:rsidR="00CE0129" w:rsidRPr="005F5D71" w:rsidRDefault="00CE0129" w:rsidP="007F2FD3">
      <w:pPr>
        <w:pStyle w:val="NormalWeb"/>
        <w:spacing w:before="120" w:beforeAutospacing="0" w:after="120" w:afterAutospacing="0"/>
        <w:jc w:val="both"/>
        <w:rPr>
          <w:rStyle w:val="Forte"/>
          <w:rFonts w:ascii="Bookman Old Style" w:eastAsia="Times New Roman" w:hAnsi="Bookman Old Style"/>
          <w:sz w:val="22"/>
          <w:szCs w:val="22"/>
        </w:rPr>
      </w:pPr>
      <w:r w:rsidRPr="005F5D71">
        <w:rPr>
          <w:rStyle w:val="Forte"/>
          <w:rFonts w:ascii="Bookman Old Style" w:eastAsia="Times New Roman" w:hAnsi="Bookman Old Style" w:cs="Arial"/>
          <w:sz w:val="22"/>
          <w:szCs w:val="22"/>
        </w:rPr>
        <w:t>§ 1º:</w:t>
      </w:r>
      <w:r w:rsidRPr="005F5D71">
        <w:rPr>
          <w:rFonts w:ascii="Bookman Old Style" w:eastAsia="Times New Roman" w:hAnsi="Bookman Old Style" w:cs="Arial"/>
          <w:sz w:val="22"/>
          <w:szCs w:val="22"/>
        </w:rPr>
        <w:t xml:space="preserve"> Os empregados admitidos a partir do mês de setembro/201</w:t>
      </w:r>
      <w:r w:rsidR="00A41A29" w:rsidRPr="005F5D71">
        <w:rPr>
          <w:rFonts w:ascii="Bookman Old Style" w:eastAsia="Times New Roman" w:hAnsi="Bookman Old Style" w:cs="Arial"/>
          <w:sz w:val="22"/>
          <w:szCs w:val="22"/>
        </w:rPr>
        <w:t>7</w:t>
      </w:r>
      <w:r w:rsidRPr="005F5D71">
        <w:rPr>
          <w:rFonts w:ascii="Bookman Old Style" w:eastAsia="Times New Roman" w:hAnsi="Bookman Old Style" w:cs="Arial"/>
          <w:sz w:val="22"/>
          <w:szCs w:val="22"/>
        </w:rPr>
        <w:t xml:space="preserve">, que ainda não tenham trabalhado no comércio varejista, receberão pelo período de 90 (noventa) dias, o Piso Salarial de </w:t>
      </w:r>
      <w:r w:rsidRPr="005F5D71">
        <w:rPr>
          <w:rStyle w:val="Forte"/>
          <w:rFonts w:ascii="Bookman Old Style" w:eastAsia="Times New Roman" w:hAnsi="Bookman Old Style" w:cs="Arial"/>
          <w:sz w:val="22"/>
          <w:szCs w:val="22"/>
        </w:rPr>
        <w:t>R$ 1.</w:t>
      </w:r>
      <w:r w:rsidR="00A41A29" w:rsidRPr="005F5D71">
        <w:rPr>
          <w:rStyle w:val="Forte"/>
          <w:rFonts w:ascii="Bookman Old Style" w:eastAsia="Times New Roman" w:hAnsi="Bookman Old Style" w:cs="Arial"/>
          <w:sz w:val="22"/>
          <w:szCs w:val="22"/>
        </w:rPr>
        <w:t>231</w:t>
      </w:r>
      <w:r w:rsidRPr="005F5D71">
        <w:rPr>
          <w:rStyle w:val="Forte"/>
          <w:rFonts w:ascii="Bookman Old Style" w:eastAsia="Times New Roman" w:hAnsi="Bookman Old Style" w:cs="Arial"/>
          <w:sz w:val="22"/>
          <w:szCs w:val="22"/>
        </w:rPr>
        <w:t>,00</w:t>
      </w:r>
      <w:r w:rsidRPr="005F5D71">
        <w:rPr>
          <w:rFonts w:ascii="Bookman Old Style" w:eastAsia="Times New Roman" w:hAnsi="Bookman Old Style" w:cs="Arial"/>
          <w:sz w:val="22"/>
          <w:szCs w:val="22"/>
        </w:rPr>
        <w:t xml:space="preserve"> (um </w:t>
      </w:r>
      <w:r w:rsidR="00A41A29" w:rsidRPr="005F5D71">
        <w:rPr>
          <w:rFonts w:ascii="Bookman Old Style" w:eastAsia="Times New Roman" w:hAnsi="Bookman Old Style" w:cs="Arial"/>
          <w:sz w:val="22"/>
          <w:szCs w:val="22"/>
        </w:rPr>
        <w:t>mil duzentos e trinta e um</w:t>
      </w:r>
      <w:r w:rsidRPr="005F5D71">
        <w:rPr>
          <w:rFonts w:ascii="Bookman Old Style" w:eastAsia="Times New Roman" w:hAnsi="Bookman Old Style" w:cs="Arial"/>
          <w:sz w:val="22"/>
          <w:szCs w:val="22"/>
        </w:rPr>
        <w:t xml:space="preserve"> reais).</w:t>
      </w:r>
    </w:p>
    <w:p w:rsidR="00CE0129" w:rsidRPr="005F5D71" w:rsidRDefault="00CE0129" w:rsidP="007F2FD3">
      <w:pPr>
        <w:pStyle w:val="NormalWeb"/>
        <w:spacing w:before="120" w:beforeAutospacing="0" w:after="120" w:afterAutospacing="0"/>
        <w:jc w:val="both"/>
        <w:rPr>
          <w:rStyle w:val="Forte"/>
          <w:rFonts w:ascii="Bookman Old Style" w:eastAsia="Times New Roman" w:hAnsi="Bookman Old Style"/>
          <w:sz w:val="22"/>
          <w:szCs w:val="22"/>
        </w:rPr>
      </w:pPr>
      <w:r w:rsidRPr="005F5D71">
        <w:rPr>
          <w:rStyle w:val="Forte"/>
          <w:rFonts w:ascii="Bookman Old Style" w:eastAsia="Times New Roman" w:hAnsi="Bookman Old Style" w:cs="Arial"/>
          <w:sz w:val="22"/>
          <w:szCs w:val="22"/>
        </w:rPr>
        <w:t>§ 2º:</w:t>
      </w:r>
      <w:r w:rsidRPr="005F5D71">
        <w:rPr>
          <w:rFonts w:ascii="Bookman Old Style" w:eastAsia="Times New Roman" w:hAnsi="Bookman Old Style" w:cs="Arial"/>
          <w:sz w:val="22"/>
          <w:szCs w:val="22"/>
        </w:rPr>
        <w:t xml:space="preserve"> Os empregados nas funções de office-boy e empacotadores receberão o Piso Salarial de </w:t>
      </w:r>
      <w:r w:rsidRPr="005F5D71">
        <w:rPr>
          <w:rStyle w:val="Forte"/>
          <w:rFonts w:ascii="Bookman Old Style" w:eastAsia="Times New Roman" w:hAnsi="Bookman Old Style" w:cs="Arial"/>
          <w:sz w:val="22"/>
          <w:szCs w:val="22"/>
        </w:rPr>
        <w:t>R$ 1.</w:t>
      </w:r>
      <w:r w:rsidR="00A41A29" w:rsidRPr="005F5D71">
        <w:rPr>
          <w:rStyle w:val="Forte"/>
          <w:rFonts w:ascii="Bookman Old Style" w:eastAsia="Times New Roman" w:hAnsi="Bookman Old Style" w:cs="Arial"/>
          <w:sz w:val="22"/>
          <w:szCs w:val="22"/>
        </w:rPr>
        <w:t>231</w:t>
      </w:r>
      <w:r w:rsidRPr="005F5D71">
        <w:rPr>
          <w:rStyle w:val="Forte"/>
          <w:rFonts w:ascii="Bookman Old Style" w:eastAsia="Times New Roman" w:hAnsi="Bookman Old Style" w:cs="Arial"/>
          <w:sz w:val="22"/>
          <w:szCs w:val="22"/>
        </w:rPr>
        <w:t>,00</w:t>
      </w:r>
      <w:r w:rsidRPr="005F5D71">
        <w:rPr>
          <w:rFonts w:ascii="Bookman Old Style" w:eastAsia="Times New Roman" w:hAnsi="Bookman Old Style" w:cs="Arial"/>
          <w:sz w:val="22"/>
          <w:szCs w:val="22"/>
        </w:rPr>
        <w:t xml:space="preserve"> (um mil </w:t>
      </w:r>
      <w:r w:rsidR="00A41A29" w:rsidRPr="005F5D71">
        <w:rPr>
          <w:rFonts w:ascii="Bookman Old Style" w:eastAsia="Times New Roman" w:hAnsi="Bookman Old Style" w:cs="Arial"/>
          <w:sz w:val="22"/>
          <w:szCs w:val="22"/>
        </w:rPr>
        <w:t>duzentos e trinta e um</w:t>
      </w:r>
      <w:r w:rsidRPr="005F5D71">
        <w:rPr>
          <w:rFonts w:ascii="Bookman Old Style" w:eastAsia="Times New Roman" w:hAnsi="Bookman Old Style" w:cs="Arial"/>
          <w:sz w:val="22"/>
          <w:szCs w:val="22"/>
        </w:rPr>
        <w:t xml:space="preserve"> reais).</w:t>
      </w:r>
    </w:p>
    <w:p w:rsidR="00CE0129" w:rsidRPr="005F5D71" w:rsidRDefault="00CE0129" w:rsidP="007F2FD3">
      <w:pPr>
        <w:pStyle w:val="NormalWeb"/>
        <w:spacing w:before="120" w:beforeAutospacing="0" w:after="120" w:afterAutospacing="0"/>
        <w:jc w:val="both"/>
        <w:rPr>
          <w:rStyle w:val="Forte"/>
          <w:rFonts w:ascii="Bookman Old Style" w:eastAsia="Times New Roman" w:hAnsi="Bookman Old Style"/>
          <w:sz w:val="22"/>
          <w:szCs w:val="22"/>
        </w:rPr>
      </w:pPr>
      <w:r w:rsidRPr="005F5D71">
        <w:rPr>
          <w:rStyle w:val="Forte"/>
          <w:rFonts w:ascii="Bookman Old Style" w:eastAsia="Times New Roman" w:hAnsi="Bookman Old Style" w:cs="Arial"/>
          <w:sz w:val="22"/>
          <w:szCs w:val="22"/>
        </w:rPr>
        <w:t xml:space="preserve">§ 3º: </w:t>
      </w:r>
      <w:r w:rsidRPr="005F5D71">
        <w:rPr>
          <w:rFonts w:ascii="Bookman Old Style" w:eastAsia="Times New Roman" w:hAnsi="Bookman Old Style" w:cs="Arial"/>
          <w:sz w:val="22"/>
          <w:szCs w:val="22"/>
        </w:rPr>
        <w:t>A partir de 1º de janeiro de 201</w:t>
      </w:r>
      <w:r w:rsidR="00A41A29" w:rsidRPr="005F5D71">
        <w:rPr>
          <w:rFonts w:ascii="Bookman Old Style" w:eastAsia="Times New Roman" w:hAnsi="Bookman Old Style" w:cs="Arial"/>
          <w:sz w:val="22"/>
          <w:szCs w:val="22"/>
        </w:rPr>
        <w:t>8</w:t>
      </w:r>
      <w:r w:rsidRPr="005F5D71">
        <w:rPr>
          <w:rFonts w:ascii="Bookman Old Style" w:eastAsia="Times New Roman" w:hAnsi="Bookman Old Style" w:cs="Arial"/>
          <w:sz w:val="22"/>
          <w:szCs w:val="22"/>
        </w:rPr>
        <w:t xml:space="preserve">, os Pisos Salariais dos empregados indicados nos parágrafos 1º e 2º desta cláusula será de </w:t>
      </w:r>
      <w:r w:rsidRPr="005F5D71">
        <w:rPr>
          <w:rStyle w:val="Forte"/>
          <w:rFonts w:ascii="Bookman Old Style" w:eastAsia="Times New Roman" w:hAnsi="Bookman Old Style" w:cs="Arial"/>
          <w:sz w:val="22"/>
          <w:szCs w:val="22"/>
        </w:rPr>
        <w:t>R$ 1.2</w:t>
      </w:r>
      <w:r w:rsidR="00A41A29" w:rsidRPr="005F5D71">
        <w:rPr>
          <w:rStyle w:val="Forte"/>
          <w:rFonts w:ascii="Bookman Old Style" w:eastAsia="Times New Roman" w:hAnsi="Bookman Old Style" w:cs="Arial"/>
          <w:sz w:val="22"/>
          <w:szCs w:val="22"/>
        </w:rPr>
        <w:t>74</w:t>
      </w:r>
      <w:r w:rsidRPr="005F5D71">
        <w:rPr>
          <w:rStyle w:val="Forte"/>
          <w:rFonts w:ascii="Bookman Old Style" w:eastAsia="Times New Roman" w:hAnsi="Bookman Old Style" w:cs="Arial"/>
          <w:sz w:val="22"/>
          <w:szCs w:val="22"/>
        </w:rPr>
        <w:t>,00</w:t>
      </w:r>
      <w:r w:rsidRPr="005F5D71">
        <w:rPr>
          <w:rFonts w:ascii="Bookman Old Style" w:eastAsia="Times New Roman" w:hAnsi="Bookman Old Style" w:cs="Arial"/>
          <w:sz w:val="22"/>
          <w:szCs w:val="22"/>
        </w:rPr>
        <w:t xml:space="preserve"> (um mil duzentos e</w:t>
      </w:r>
      <w:r w:rsidR="00A41A29" w:rsidRPr="005F5D71">
        <w:rPr>
          <w:rFonts w:ascii="Bookman Old Style" w:eastAsia="Times New Roman" w:hAnsi="Bookman Old Style" w:cs="Arial"/>
          <w:sz w:val="22"/>
          <w:szCs w:val="22"/>
        </w:rPr>
        <w:t xml:space="preserve"> setenta e quatro </w:t>
      </w:r>
      <w:r w:rsidRPr="005F5D71">
        <w:rPr>
          <w:rFonts w:ascii="Bookman Old Style" w:eastAsia="Times New Roman" w:hAnsi="Bookman Old Style" w:cs="Arial"/>
          <w:sz w:val="22"/>
          <w:szCs w:val="22"/>
        </w:rPr>
        <w:t>reais).</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 4º:</w:t>
      </w:r>
      <w:r w:rsidRPr="005F5D71">
        <w:rPr>
          <w:rFonts w:ascii="Bookman Old Style" w:eastAsia="Times New Roman" w:hAnsi="Bookman Old Style" w:cs="Arial"/>
          <w:sz w:val="22"/>
          <w:szCs w:val="22"/>
        </w:rPr>
        <w:t xml:space="preserve"> Os empregados nas funções de faxina receberão o Piso Salarial de </w:t>
      </w:r>
      <w:r w:rsidR="00A41A29" w:rsidRPr="005F5D71">
        <w:rPr>
          <w:rStyle w:val="Forte"/>
          <w:rFonts w:ascii="Bookman Old Style" w:eastAsia="Times New Roman" w:hAnsi="Bookman Old Style" w:cs="Arial"/>
          <w:sz w:val="22"/>
          <w:szCs w:val="22"/>
        </w:rPr>
        <w:t>R$ 1.274,00</w:t>
      </w:r>
      <w:r w:rsidR="00A41A29" w:rsidRPr="005F5D71">
        <w:rPr>
          <w:rFonts w:ascii="Bookman Old Style" w:eastAsia="Times New Roman" w:hAnsi="Bookman Old Style" w:cs="Arial"/>
          <w:sz w:val="22"/>
          <w:szCs w:val="22"/>
        </w:rPr>
        <w:t xml:space="preserve"> (um mil duzentos e setenta e quatro reais).</w:t>
      </w:r>
    </w:p>
    <w:p w:rsidR="00D32F69" w:rsidRPr="005F5D71" w:rsidRDefault="00D32F69" w:rsidP="007F2FD3">
      <w:pPr>
        <w:pStyle w:val="NormalWeb"/>
        <w:spacing w:before="120" w:beforeAutospacing="0" w:after="120" w:afterAutospacing="0"/>
        <w:jc w:val="both"/>
        <w:rPr>
          <w:rFonts w:ascii="Bookman Old Style" w:eastAsia="Times New Roman" w:hAnsi="Bookman Old Style" w:cs="Arial"/>
          <w:sz w:val="22"/>
          <w:szCs w:val="22"/>
        </w:rPr>
      </w:pPr>
    </w:p>
    <w:p w:rsidR="00E31098" w:rsidRPr="005F5D71" w:rsidRDefault="00E31098" w:rsidP="007F2FD3">
      <w:pPr>
        <w:pStyle w:val="NormalWeb"/>
        <w:spacing w:before="120" w:beforeAutospacing="0" w:after="120" w:afterAutospacing="0"/>
        <w:jc w:val="both"/>
        <w:rPr>
          <w:rFonts w:ascii="Bookman Old Style" w:eastAsia="Times New Roman" w:hAnsi="Bookman Old Style" w:cs="Arial"/>
          <w:b/>
          <w:szCs w:val="22"/>
          <w:u w:val="single"/>
        </w:rPr>
      </w:pPr>
      <w:r w:rsidRPr="005F5D71">
        <w:rPr>
          <w:rFonts w:ascii="Bookman Old Style" w:eastAsia="Times New Roman" w:hAnsi="Bookman Old Style" w:cs="Arial"/>
          <w:b/>
          <w:szCs w:val="22"/>
          <w:u w:val="single"/>
        </w:rPr>
        <w:t xml:space="preserve">Antonio Carlos, Governador Celso Ramos e São Pedro de Alcântara. </w:t>
      </w:r>
    </w:p>
    <w:p w:rsidR="00E31098" w:rsidRPr="005F5D71" w:rsidRDefault="00E31098"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xml:space="preserve">Fica estabelecido o Piso Salarial para os integrantes da categoria profissional, no valor de </w:t>
      </w:r>
      <w:r w:rsidRPr="005F5D71">
        <w:rPr>
          <w:rStyle w:val="Forte"/>
          <w:rFonts w:ascii="Bookman Old Style" w:eastAsia="Times New Roman" w:hAnsi="Bookman Old Style" w:cs="Arial"/>
          <w:sz w:val="22"/>
          <w:szCs w:val="22"/>
        </w:rPr>
        <w:t>R$ 1.231,00</w:t>
      </w:r>
      <w:r w:rsidRPr="005F5D71">
        <w:rPr>
          <w:rFonts w:ascii="Bookman Old Style" w:eastAsia="Times New Roman" w:hAnsi="Bookman Old Style" w:cs="Arial"/>
          <w:sz w:val="22"/>
          <w:szCs w:val="22"/>
        </w:rPr>
        <w:t xml:space="preserve"> (um mil duzentos e trinta e um reais).</w:t>
      </w:r>
    </w:p>
    <w:p w:rsidR="00E31098" w:rsidRPr="005F5D71" w:rsidRDefault="00E31098" w:rsidP="007F2FD3">
      <w:pPr>
        <w:pStyle w:val="NormalWeb"/>
        <w:spacing w:before="120" w:beforeAutospacing="0" w:after="120" w:afterAutospacing="0"/>
        <w:jc w:val="both"/>
        <w:rPr>
          <w:rStyle w:val="Forte"/>
          <w:rFonts w:ascii="Bookman Old Style" w:eastAsia="Times New Roman" w:hAnsi="Bookman Old Style"/>
          <w:sz w:val="22"/>
          <w:szCs w:val="22"/>
        </w:rPr>
      </w:pPr>
      <w:r w:rsidRPr="005F5D71">
        <w:rPr>
          <w:rStyle w:val="Forte"/>
          <w:rFonts w:ascii="Bookman Old Style" w:eastAsia="Times New Roman" w:hAnsi="Bookman Old Style" w:cs="Arial"/>
          <w:sz w:val="22"/>
          <w:szCs w:val="22"/>
        </w:rPr>
        <w:t>§ 1º:</w:t>
      </w:r>
      <w:r w:rsidRPr="005F5D71">
        <w:rPr>
          <w:rFonts w:ascii="Bookman Old Style" w:eastAsia="Times New Roman" w:hAnsi="Bookman Old Style" w:cs="Arial"/>
          <w:sz w:val="22"/>
          <w:szCs w:val="22"/>
        </w:rPr>
        <w:t xml:space="preserve"> Os empregados admitidos a partir do mês de setembro/2017, que ainda não tenham trabalhado no comércio varejista, receberão pelo período de 90 (noventa) dias, o Piso Salarial de </w:t>
      </w:r>
      <w:r w:rsidRPr="005F5D71">
        <w:rPr>
          <w:rStyle w:val="Forte"/>
          <w:rFonts w:cs="Arial"/>
        </w:rPr>
        <w:t>R</w:t>
      </w:r>
      <w:r w:rsidRPr="005F5D71">
        <w:rPr>
          <w:rStyle w:val="Forte"/>
          <w:rFonts w:ascii="Bookman Old Style" w:eastAsia="Times New Roman" w:hAnsi="Bookman Old Style" w:cs="Arial"/>
          <w:sz w:val="22"/>
          <w:szCs w:val="22"/>
        </w:rPr>
        <w:t>$ 1.231,00</w:t>
      </w:r>
      <w:r w:rsidRPr="005F5D71">
        <w:rPr>
          <w:rFonts w:ascii="Bookman Old Style" w:eastAsia="Times New Roman" w:hAnsi="Bookman Old Style" w:cs="Arial"/>
          <w:sz w:val="22"/>
          <w:szCs w:val="22"/>
        </w:rPr>
        <w:t xml:space="preserve"> (um mil duzentos e trinta e um reais).</w:t>
      </w:r>
    </w:p>
    <w:p w:rsidR="00E31098" w:rsidRPr="005F5D71" w:rsidRDefault="00E31098" w:rsidP="007F2FD3">
      <w:pPr>
        <w:pStyle w:val="NormalWeb"/>
        <w:spacing w:before="120" w:beforeAutospacing="0" w:after="120" w:afterAutospacing="0"/>
        <w:jc w:val="both"/>
        <w:rPr>
          <w:rFonts w:ascii="Bookman Old Style" w:eastAsia="Times New Roman" w:hAnsi="Bookman Old Style"/>
          <w:b/>
          <w:bCs/>
          <w:sz w:val="22"/>
          <w:szCs w:val="22"/>
        </w:rPr>
      </w:pPr>
      <w:r w:rsidRPr="005F5D71">
        <w:rPr>
          <w:rStyle w:val="Forte"/>
          <w:rFonts w:ascii="Bookman Old Style" w:eastAsia="Times New Roman" w:hAnsi="Bookman Old Style" w:cs="Arial"/>
          <w:sz w:val="22"/>
          <w:szCs w:val="22"/>
        </w:rPr>
        <w:lastRenderedPageBreak/>
        <w:t>§ 2º:</w:t>
      </w:r>
      <w:proofErr w:type="gramStart"/>
      <w:r w:rsidRPr="005F5D71">
        <w:rPr>
          <w:rFonts w:ascii="Bookman Old Style" w:eastAsia="Times New Roman" w:hAnsi="Bookman Old Style" w:cs="Arial"/>
          <w:sz w:val="22"/>
          <w:szCs w:val="22"/>
        </w:rPr>
        <w:t xml:space="preserve"> </w:t>
      </w:r>
      <w:r w:rsidRPr="005F5D71">
        <w:rPr>
          <w:rStyle w:val="Forte"/>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 xml:space="preserve">A partir de 1º de janeiro de 2018, os Pisos Salariais dos empregados indicados no caput desta cláusula será de </w:t>
      </w:r>
      <w:r w:rsidRPr="005F5D71">
        <w:rPr>
          <w:rStyle w:val="Forte"/>
          <w:rFonts w:ascii="Bookman Old Style" w:eastAsia="Times New Roman" w:hAnsi="Bookman Old Style" w:cs="Arial"/>
          <w:sz w:val="22"/>
          <w:szCs w:val="22"/>
        </w:rPr>
        <w:t>R$ 1.274,00</w:t>
      </w:r>
      <w:r w:rsidRPr="005F5D71">
        <w:rPr>
          <w:rFonts w:ascii="Bookman Old Style" w:eastAsia="Times New Roman" w:hAnsi="Bookman Old Style" w:cs="Arial"/>
          <w:sz w:val="22"/>
          <w:szCs w:val="22"/>
        </w:rPr>
        <w:t xml:space="preserve"> (um mil duzentos e setenta e quatro reais).</w:t>
      </w:r>
    </w:p>
    <w:p w:rsidR="00E31098" w:rsidRPr="005F5D71" w:rsidRDefault="00E31098" w:rsidP="007F2FD3">
      <w:pPr>
        <w:pStyle w:val="NormalWeb"/>
        <w:spacing w:before="120" w:beforeAutospacing="0" w:after="120" w:afterAutospacing="0"/>
        <w:jc w:val="both"/>
        <w:rPr>
          <w:rFonts w:ascii="Bookman Old Style" w:eastAsia="Times New Roman" w:hAnsi="Bookman Old Style" w:cs="Arial"/>
          <w:sz w:val="22"/>
          <w:szCs w:val="22"/>
        </w:rPr>
      </w:pP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Reajustes/Correções Salariais</w:t>
      </w:r>
    </w:p>
    <w:p w:rsidR="00CE0129" w:rsidRPr="005F5D71" w:rsidRDefault="00CE0129" w:rsidP="007F2FD3">
      <w:pPr>
        <w:pStyle w:val="NormalWeb"/>
        <w:spacing w:before="120" w:beforeAutospacing="0" w:after="120" w:afterAutospacing="0"/>
        <w:rPr>
          <w:rFonts w:ascii="Bookman Old Style" w:hAnsi="Bookman Old Style" w:cs="Arial"/>
          <w:b/>
          <w:bCs/>
          <w:sz w:val="22"/>
          <w:szCs w:val="22"/>
        </w:rPr>
      </w:pPr>
      <w:proofErr w:type="gramStart"/>
      <w:r w:rsidRPr="005F5D71">
        <w:rPr>
          <w:rFonts w:ascii="Bookman Old Style" w:hAnsi="Bookman Old Style" w:cs="Arial"/>
          <w:b/>
          <w:bCs/>
          <w:sz w:val="22"/>
          <w:szCs w:val="22"/>
        </w:rPr>
        <w:t>04 - CORREÇÃO</w:t>
      </w:r>
      <w:proofErr w:type="gramEnd"/>
      <w:r w:rsidRPr="005F5D71">
        <w:rPr>
          <w:rFonts w:ascii="Bookman Old Style" w:hAnsi="Bookman Old Style" w:cs="Arial"/>
          <w:b/>
          <w:bCs/>
          <w:sz w:val="22"/>
          <w:szCs w:val="22"/>
        </w:rPr>
        <w:t xml:space="preserve"> SALARIAL</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xml:space="preserve">Os salários fixos e a parte fixa dos salários mistos dos integrantes da categoria profissional serão reajustados com a aplicação do percentual de </w:t>
      </w:r>
      <w:r w:rsidR="00581619" w:rsidRPr="005F5D71">
        <w:rPr>
          <w:rStyle w:val="Forte"/>
          <w:rFonts w:ascii="Bookman Old Style" w:eastAsia="Times New Roman" w:hAnsi="Bookman Old Style" w:cs="Arial"/>
          <w:sz w:val="22"/>
          <w:szCs w:val="22"/>
        </w:rPr>
        <w:t>2,5</w:t>
      </w:r>
      <w:r w:rsidRPr="005F5D71">
        <w:rPr>
          <w:rStyle w:val="Forte"/>
          <w:rFonts w:ascii="Bookman Old Style" w:eastAsia="Times New Roman" w:hAnsi="Bookman Old Style" w:cs="Arial"/>
          <w:sz w:val="22"/>
          <w:szCs w:val="22"/>
        </w:rPr>
        <w:t>%</w:t>
      </w:r>
      <w:r w:rsidRPr="005F5D71">
        <w:rPr>
          <w:rFonts w:ascii="Bookman Old Style" w:eastAsia="Times New Roman" w:hAnsi="Bookman Old Style" w:cs="Arial"/>
          <w:sz w:val="22"/>
          <w:szCs w:val="22"/>
        </w:rPr>
        <w:t xml:space="preserve"> (</w:t>
      </w:r>
      <w:r w:rsidR="00581619" w:rsidRPr="005F5D71">
        <w:rPr>
          <w:rFonts w:ascii="Bookman Old Style" w:eastAsia="Times New Roman" w:hAnsi="Bookman Old Style" w:cs="Arial"/>
          <w:sz w:val="22"/>
          <w:szCs w:val="22"/>
        </w:rPr>
        <w:t xml:space="preserve">dois </w:t>
      </w:r>
      <w:proofErr w:type="gramStart"/>
      <w:r w:rsidR="00581619" w:rsidRPr="005F5D71">
        <w:rPr>
          <w:rFonts w:ascii="Bookman Old Style" w:eastAsia="Times New Roman" w:hAnsi="Bookman Old Style" w:cs="Arial"/>
          <w:sz w:val="22"/>
          <w:szCs w:val="22"/>
        </w:rPr>
        <w:t>virgula</w:t>
      </w:r>
      <w:proofErr w:type="gramEnd"/>
      <w:r w:rsidR="00581619" w:rsidRPr="005F5D71">
        <w:rPr>
          <w:rFonts w:ascii="Bookman Old Style" w:eastAsia="Times New Roman" w:hAnsi="Bookman Old Style" w:cs="Arial"/>
          <w:sz w:val="22"/>
          <w:szCs w:val="22"/>
        </w:rPr>
        <w:t xml:space="preserve"> cinco por cento</w:t>
      </w:r>
      <w:r w:rsidRPr="005F5D71">
        <w:rPr>
          <w:rFonts w:ascii="Bookman Old Style" w:eastAsia="Times New Roman" w:hAnsi="Bookman Old Style" w:cs="Arial"/>
          <w:sz w:val="22"/>
          <w:szCs w:val="22"/>
        </w:rPr>
        <w:t>).</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Parágrafo único:</w:t>
      </w:r>
      <w:r w:rsidRPr="005F5D71">
        <w:rPr>
          <w:rFonts w:ascii="Bookman Old Style" w:eastAsia="Times New Roman" w:hAnsi="Bookman Old Style" w:cs="Arial"/>
          <w:sz w:val="22"/>
          <w:szCs w:val="22"/>
        </w:rPr>
        <w:t xml:space="preserve"> O reajuste incidirá sobre os salários de 1º de setembro de 201</w:t>
      </w:r>
      <w:r w:rsidR="00581619" w:rsidRPr="005F5D71">
        <w:rPr>
          <w:rFonts w:ascii="Bookman Old Style" w:eastAsia="Times New Roman" w:hAnsi="Bookman Old Style" w:cs="Arial"/>
          <w:sz w:val="22"/>
          <w:szCs w:val="22"/>
        </w:rPr>
        <w:t>6</w:t>
      </w:r>
      <w:r w:rsidRPr="005F5D71">
        <w:rPr>
          <w:rFonts w:ascii="Bookman Old Style" w:eastAsia="Times New Roman" w:hAnsi="Bookman Old Style" w:cs="Arial"/>
          <w:sz w:val="22"/>
          <w:szCs w:val="22"/>
        </w:rPr>
        <w:t>, aplicando-se, quando couber, a proporcionalidade, podendo ser compensados os adiantamentos espontaneamente pagos pelo empregador no período.</w:t>
      </w:r>
    </w:p>
    <w:p w:rsidR="000D120B" w:rsidRPr="005F5D71" w:rsidRDefault="000D120B" w:rsidP="007F2FD3">
      <w:pPr>
        <w:pStyle w:val="NormalWeb"/>
        <w:spacing w:before="120" w:beforeAutospacing="0" w:after="120" w:afterAutospacing="0"/>
        <w:jc w:val="both"/>
        <w:rPr>
          <w:rFonts w:ascii="Bookman Old Style" w:eastAsia="Times New Roman" w:hAnsi="Bookman Old Style"/>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05 – PROPORCIONALIDADE</w:t>
      </w:r>
    </w:p>
    <w:p w:rsidR="00CE0129" w:rsidRPr="005F5D71" w:rsidRDefault="00CE0129" w:rsidP="007F2FD3">
      <w:pPr>
        <w:spacing w:before="120" w:after="12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Os salários dos empregados admitidos a partir do mês de setembro de 201</w:t>
      </w:r>
      <w:r w:rsidR="00581619" w:rsidRPr="005F5D71">
        <w:rPr>
          <w:rFonts w:ascii="Bookman Old Style" w:eastAsia="Times New Roman" w:hAnsi="Bookman Old Style" w:cs="Arial"/>
          <w:sz w:val="22"/>
          <w:szCs w:val="22"/>
        </w:rPr>
        <w:t>6</w:t>
      </w:r>
      <w:r w:rsidRPr="005F5D71">
        <w:rPr>
          <w:rFonts w:ascii="Bookman Old Style" w:eastAsia="Times New Roman" w:hAnsi="Bookman Old Style" w:cs="Arial"/>
          <w:sz w:val="22"/>
          <w:szCs w:val="22"/>
        </w:rPr>
        <w:t xml:space="preserve"> serão reajustados na proporção do tempo de serviço na empresa, com a aplicação do percentual acumulado do período trabalhado, conforme tabela a seguir:</w:t>
      </w:r>
    </w:p>
    <w:p w:rsidR="000240E7" w:rsidRPr="005F5D71" w:rsidRDefault="000240E7" w:rsidP="007F2FD3">
      <w:pPr>
        <w:spacing w:before="120" w:after="120"/>
        <w:jc w:val="both"/>
        <w:rPr>
          <w:rFonts w:ascii="Bookman Old Style" w:hAnsi="Bookman Old Style"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226"/>
        <w:gridCol w:w="1150"/>
        <w:gridCol w:w="1294"/>
        <w:gridCol w:w="1150"/>
        <w:gridCol w:w="1294"/>
        <w:gridCol w:w="1150"/>
        <w:gridCol w:w="1294"/>
      </w:tblGrid>
      <w:tr w:rsidR="00CE0129" w:rsidRPr="005F5D71" w:rsidTr="00293835">
        <w:tc>
          <w:tcPr>
            <w:tcW w:w="607"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MÊS ADMISSÃO</w:t>
            </w:r>
          </w:p>
        </w:tc>
        <w:tc>
          <w:tcPr>
            <w:tcW w:w="629"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CORREÇÃO</w:t>
            </w:r>
          </w:p>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SALARIAL</w:t>
            </w:r>
          </w:p>
        </w:tc>
        <w:tc>
          <w:tcPr>
            <w:tcW w:w="590"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MÊS ADMISSÃO</w:t>
            </w:r>
          </w:p>
        </w:tc>
        <w:tc>
          <w:tcPr>
            <w:tcW w:w="664"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CORREÇÃO</w:t>
            </w:r>
          </w:p>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SALARIAL</w:t>
            </w:r>
          </w:p>
        </w:tc>
        <w:tc>
          <w:tcPr>
            <w:tcW w:w="590"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MÊS ADMISSÃO</w:t>
            </w:r>
          </w:p>
        </w:tc>
        <w:tc>
          <w:tcPr>
            <w:tcW w:w="664"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CORREÇÃO</w:t>
            </w:r>
          </w:p>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SALARIAL</w:t>
            </w:r>
          </w:p>
        </w:tc>
        <w:tc>
          <w:tcPr>
            <w:tcW w:w="590"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MÊS ADMISSÃO</w:t>
            </w:r>
          </w:p>
        </w:tc>
        <w:tc>
          <w:tcPr>
            <w:tcW w:w="664" w:type="pct"/>
          </w:tcPr>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CORREÇÃO</w:t>
            </w:r>
          </w:p>
          <w:p w:rsidR="00CE0129" w:rsidRPr="005F5D71" w:rsidRDefault="00CE0129" w:rsidP="00D32F69">
            <w:pPr>
              <w:jc w:val="center"/>
              <w:rPr>
                <w:rFonts w:asciiTheme="minorHAnsi" w:hAnsiTheme="minorHAnsi" w:cs="Arial"/>
                <w:sz w:val="18"/>
                <w:szCs w:val="19"/>
              </w:rPr>
            </w:pPr>
            <w:r w:rsidRPr="005F5D71">
              <w:rPr>
                <w:rFonts w:asciiTheme="minorHAnsi" w:hAnsiTheme="minorHAnsi" w:cs="Arial"/>
                <w:sz w:val="18"/>
                <w:szCs w:val="19"/>
              </w:rPr>
              <w:t>SALARIAL</w:t>
            </w:r>
          </w:p>
        </w:tc>
      </w:tr>
      <w:tr w:rsidR="00FB0C60" w:rsidRPr="005F5D71" w:rsidTr="00293835">
        <w:trPr>
          <w:trHeight w:val="156"/>
        </w:trPr>
        <w:tc>
          <w:tcPr>
            <w:tcW w:w="607" w:type="pct"/>
            <w:vAlign w:val="center"/>
          </w:tcPr>
          <w:p w:rsidR="00CE0129" w:rsidRPr="005F5D71" w:rsidRDefault="00CE0129" w:rsidP="00D32F69">
            <w:pPr>
              <w:jc w:val="center"/>
              <w:rPr>
                <w:rFonts w:asciiTheme="minorHAnsi" w:hAnsiTheme="minorHAnsi" w:cs="Arial"/>
                <w:sz w:val="19"/>
                <w:szCs w:val="19"/>
              </w:rPr>
            </w:pPr>
            <w:r w:rsidRPr="005F5D71">
              <w:rPr>
                <w:rFonts w:asciiTheme="minorHAnsi" w:hAnsiTheme="minorHAnsi" w:cs="Arial"/>
                <w:sz w:val="19"/>
                <w:szCs w:val="19"/>
              </w:rPr>
              <w:t>ATÉ SET/1</w:t>
            </w:r>
            <w:r w:rsidR="00581619" w:rsidRPr="005F5D71">
              <w:rPr>
                <w:rFonts w:asciiTheme="minorHAnsi" w:hAnsiTheme="minorHAnsi" w:cs="Arial"/>
                <w:sz w:val="19"/>
                <w:szCs w:val="19"/>
              </w:rPr>
              <w:t>6</w:t>
            </w:r>
          </w:p>
        </w:tc>
        <w:tc>
          <w:tcPr>
            <w:tcW w:w="629"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2,50</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DEZ/16</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1,87</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MAR/17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1,24</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JUN/17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0,62</w:t>
            </w:r>
            <w:r w:rsidR="00CE0129" w:rsidRPr="005F5D71">
              <w:rPr>
                <w:rFonts w:asciiTheme="minorHAnsi" w:hAnsiTheme="minorHAnsi" w:cs="Arial"/>
                <w:sz w:val="19"/>
                <w:szCs w:val="19"/>
              </w:rPr>
              <w:t>%</w:t>
            </w:r>
          </w:p>
        </w:tc>
      </w:tr>
      <w:tr w:rsidR="00FB0C60" w:rsidRPr="005F5D71" w:rsidTr="00293835">
        <w:tc>
          <w:tcPr>
            <w:tcW w:w="607"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OUT/16</w:t>
            </w:r>
          </w:p>
        </w:tc>
        <w:tc>
          <w:tcPr>
            <w:tcW w:w="629"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2,29</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JAN/17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1,66</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ABR/17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1,04</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JUL/17</w:t>
            </w:r>
          </w:p>
        </w:tc>
        <w:tc>
          <w:tcPr>
            <w:tcW w:w="664" w:type="pct"/>
            <w:vAlign w:val="center"/>
          </w:tcPr>
          <w:p w:rsidR="00CE0129" w:rsidRPr="005F5D71" w:rsidRDefault="00CE0129" w:rsidP="00D32F69">
            <w:pPr>
              <w:jc w:val="center"/>
              <w:rPr>
                <w:rFonts w:asciiTheme="minorHAnsi" w:hAnsiTheme="minorHAnsi" w:cs="Arial"/>
                <w:sz w:val="19"/>
                <w:szCs w:val="19"/>
              </w:rPr>
            </w:pPr>
            <w:r w:rsidRPr="005F5D71">
              <w:rPr>
                <w:rFonts w:asciiTheme="minorHAnsi" w:hAnsiTheme="minorHAnsi" w:cs="Arial"/>
                <w:sz w:val="19"/>
                <w:szCs w:val="19"/>
              </w:rPr>
              <w:t>0,</w:t>
            </w:r>
            <w:r w:rsidR="00581619" w:rsidRPr="005F5D71">
              <w:rPr>
                <w:rFonts w:asciiTheme="minorHAnsi" w:hAnsiTheme="minorHAnsi" w:cs="Arial"/>
                <w:sz w:val="19"/>
                <w:szCs w:val="19"/>
              </w:rPr>
              <w:t>41</w:t>
            </w:r>
            <w:r w:rsidRPr="005F5D71">
              <w:rPr>
                <w:rFonts w:asciiTheme="minorHAnsi" w:hAnsiTheme="minorHAnsi" w:cs="Arial"/>
                <w:sz w:val="19"/>
                <w:szCs w:val="19"/>
              </w:rPr>
              <w:t>%</w:t>
            </w:r>
          </w:p>
        </w:tc>
      </w:tr>
      <w:tr w:rsidR="00FB0C60" w:rsidRPr="005F5D71" w:rsidTr="00293835">
        <w:tc>
          <w:tcPr>
            <w:tcW w:w="607"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NOV/16</w:t>
            </w:r>
          </w:p>
        </w:tc>
        <w:tc>
          <w:tcPr>
            <w:tcW w:w="629"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2,08</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FEV/17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1,45</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MAI/17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0,83</w:t>
            </w:r>
            <w:r w:rsidR="00CE0129" w:rsidRPr="005F5D71">
              <w:rPr>
                <w:rFonts w:asciiTheme="minorHAnsi" w:hAnsiTheme="minorHAnsi" w:cs="Arial"/>
                <w:sz w:val="19"/>
                <w:szCs w:val="19"/>
              </w:rPr>
              <w:t>%</w:t>
            </w:r>
          </w:p>
        </w:tc>
        <w:tc>
          <w:tcPr>
            <w:tcW w:w="590"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AGO/17</w:t>
            </w:r>
          </w:p>
        </w:tc>
        <w:tc>
          <w:tcPr>
            <w:tcW w:w="664" w:type="pct"/>
            <w:vAlign w:val="center"/>
          </w:tcPr>
          <w:p w:rsidR="00CE0129" w:rsidRPr="005F5D71" w:rsidRDefault="00581619" w:rsidP="00D32F69">
            <w:pPr>
              <w:jc w:val="center"/>
              <w:rPr>
                <w:rFonts w:asciiTheme="minorHAnsi" w:hAnsiTheme="minorHAnsi" w:cs="Arial"/>
                <w:sz w:val="19"/>
                <w:szCs w:val="19"/>
              </w:rPr>
            </w:pPr>
            <w:r w:rsidRPr="005F5D71">
              <w:rPr>
                <w:rFonts w:asciiTheme="minorHAnsi" w:hAnsiTheme="minorHAnsi" w:cs="Arial"/>
                <w:sz w:val="19"/>
                <w:szCs w:val="19"/>
              </w:rPr>
              <w:t>0,20</w:t>
            </w:r>
            <w:r w:rsidR="00CE0129" w:rsidRPr="005F5D71">
              <w:rPr>
                <w:rFonts w:asciiTheme="minorHAnsi" w:hAnsiTheme="minorHAnsi" w:cs="Arial"/>
                <w:sz w:val="19"/>
                <w:szCs w:val="19"/>
              </w:rPr>
              <w:t>%</w:t>
            </w:r>
          </w:p>
        </w:tc>
      </w:tr>
    </w:tbl>
    <w:p w:rsidR="00CE0129" w:rsidRPr="005F5D71" w:rsidRDefault="007F2FD3" w:rsidP="007F2FD3">
      <w:pPr>
        <w:tabs>
          <w:tab w:val="left" w:pos="2442"/>
        </w:tabs>
        <w:spacing w:before="120" w:after="120"/>
        <w:rPr>
          <w:rFonts w:ascii="Bookman Old Style" w:hAnsi="Bookman Old Style" w:cs="Arial"/>
          <w:b/>
          <w:bCs/>
          <w:sz w:val="22"/>
          <w:szCs w:val="22"/>
        </w:rPr>
      </w:pPr>
      <w:r w:rsidRPr="005F5D71">
        <w:rPr>
          <w:rFonts w:ascii="Bookman Old Style" w:hAnsi="Bookman Old Style"/>
          <w:sz w:val="22"/>
          <w:szCs w:val="22"/>
        </w:rPr>
        <w:tab/>
      </w:r>
    </w:p>
    <w:p w:rsidR="00CE0129" w:rsidRPr="005F5D71" w:rsidRDefault="00CE0129" w:rsidP="007F2FD3">
      <w:pPr>
        <w:spacing w:before="120" w:after="120"/>
        <w:jc w:val="both"/>
        <w:rPr>
          <w:rFonts w:ascii="Bookman Old Style" w:hAnsi="Bookman Old Style" w:cs="Arial"/>
          <w:sz w:val="22"/>
          <w:szCs w:val="22"/>
        </w:rPr>
      </w:pPr>
      <w:r w:rsidRPr="005F5D71">
        <w:rPr>
          <w:rFonts w:ascii="Bookman Old Style" w:hAnsi="Bookman Old Style" w:cs="Arial"/>
          <w:b/>
          <w:bCs/>
          <w:sz w:val="22"/>
          <w:szCs w:val="22"/>
        </w:rPr>
        <w:t xml:space="preserve">06 - DIFERENÇAS SALARIAIS </w:t>
      </w:r>
    </w:p>
    <w:p w:rsidR="00CE0129" w:rsidRPr="005F5D71" w:rsidRDefault="00CE0129" w:rsidP="007F2FD3">
      <w:pPr>
        <w:pStyle w:val="NormalWeb"/>
        <w:spacing w:before="120" w:beforeAutospacing="0" w:after="120" w:afterAutospacing="0"/>
        <w:jc w:val="both"/>
        <w:rPr>
          <w:rFonts w:ascii="Bookman Old Style" w:hAnsi="Bookman Old Style" w:cs="Arial"/>
          <w:sz w:val="22"/>
          <w:szCs w:val="22"/>
        </w:rPr>
      </w:pPr>
      <w:r w:rsidRPr="005F5D71">
        <w:rPr>
          <w:rFonts w:ascii="Bookman Old Style" w:hAnsi="Bookman Old Style" w:cs="Arial"/>
          <w:sz w:val="22"/>
          <w:szCs w:val="22"/>
        </w:rPr>
        <w:t xml:space="preserve">As diferenças salariais, resultantes da correção salarial estabelecida nas cláusulas CORREÇÃO SALARIAL,  PROPORCIONALIDADE, PISO SALARIAL, QUEBRA DE CAIXA, HORA EXTRA e FERIADOS, deverão ser </w:t>
      </w:r>
      <w:proofErr w:type="gramStart"/>
      <w:r w:rsidRPr="005F5D71">
        <w:rPr>
          <w:rFonts w:ascii="Bookman Old Style" w:hAnsi="Bookman Old Style" w:cs="Arial"/>
          <w:sz w:val="22"/>
          <w:szCs w:val="22"/>
        </w:rPr>
        <w:t>pagas</w:t>
      </w:r>
      <w:proofErr w:type="gramEnd"/>
      <w:r w:rsidRPr="005F5D71">
        <w:rPr>
          <w:rFonts w:ascii="Bookman Old Style" w:hAnsi="Bookman Old Style" w:cs="Arial"/>
          <w:sz w:val="22"/>
          <w:szCs w:val="22"/>
        </w:rPr>
        <w:t xml:space="preserve"> na folha de pagamento do mês de </w:t>
      </w:r>
      <w:r w:rsidR="00581619" w:rsidRPr="005F5D71">
        <w:rPr>
          <w:rFonts w:ascii="Bookman Old Style" w:hAnsi="Bookman Old Style" w:cs="Arial"/>
          <w:sz w:val="22"/>
          <w:szCs w:val="22"/>
        </w:rPr>
        <w:t>novembro</w:t>
      </w:r>
      <w:r w:rsidRPr="005F5D71">
        <w:rPr>
          <w:rFonts w:ascii="Bookman Old Style" w:hAnsi="Bookman Old Style" w:cs="Arial"/>
          <w:sz w:val="22"/>
          <w:szCs w:val="22"/>
        </w:rPr>
        <w:t xml:space="preserve"> de 201</w:t>
      </w:r>
      <w:r w:rsidR="00581619" w:rsidRPr="005F5D71">
        <w:rPr>
          <w:rFonts w:ascii="Bookman Old Style" w:hAnsi="Bookman Old Style" w:cs="Arial"/>
          <w:sz w:val="22"/>
          <w:szCs w:val="22"/>
        </w:rPr>
        <w:t>7</w:t>
      </w:r>
      <w:r w:rsidRPr="005F5D71">
        <w:rPr>
          <w:rFonts w:ascii="Bookman Old Style" w:hAnsi="Bookman Old Style" w:cs="Arial"/>
          <w:sz w:val="22"/>
          <w:szCs w:val="22"/>
        </w:rPr>
        <w:t>.</w:t>
      </w: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 xml:space="preserve">Gratificações, Adicionais, Auxílios e </w:t>
      </w:r>
      <w:proofErr w:type="gramStart"/>
      <w:r w:rsidRPr="005F5D71">
        <w:rPr>
          <w:rFonts w:ascii="Bookman Old Style" w:hAnsi="Bookman Old Style" w:cs="Arial"/>
          <w:b/>
          <w:bCs/>
          <w:sz w:val="22"/>
          <w:szCs w:val="22"/>
        </w:rPr>
        <w:t>Outros</w:t>
      </w:r>
      <w:proofErr w:type="gramEnd"/>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Outros Adicionais</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07 - </w:t>
      </w:r>
      <w:proofErr w:type="gramStart"/>
      <w:r w:rsidRPr="005F5D71">
        <w:rPr>
          <w:rFonts w:ascii="Bookman Old Style" w:hAnsi="Bookman Old Style" w:cs="Arial"/>
          <w:b/>
          <w:bCs/>
          <w:sz w:val="22"/>
          <w:szCs w:val="22"/>
        </w:rPr>
        <w:t>QUEBRA</w:t>
      </w:r>
      <w:proofErr w:type="gramEnd"/>
      <w:r w:rsidRPr="005F5D71">
        <w:rPr>
          <w:rFonts w:ascii="Bookman Old Style" w:hAnsi="Bookman Old Style" w:cs="Arial"/>
          <w:b/>
          <w:bCs/>
          <w:sz w:val="22"/>
          <w:szCs w:val="22"/>
        </w:rPr>
        <w:t xml:space="preserve"> DE CAIXA</w:t>
      </w:r>
    </w:p>
    <w:p w:rsidR="00CE0129" w:rsidRPr="005F5D71" w:rsidRDefault="00CE0129" w:rsidP="007F2FD3">
      <w:pPr>
        <w:pStyle w:val="Corpodetexto2"/>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Aos empregados que </w:t>
      </w:r>
      <w:proofErr w:type="gramStart"/>
      <w:r w:rsidRPr="005F5D71">
        <w:rPr>
          <w:rFonts w:ascii="Bookman Old Style" w:eastAsia="Times New Roman" w:hAnsi="Bookman Old Style"/>
          <w:sz w:val="22"/>
          <w:szCs w:val="22"/>
        </w:rPr>
        <w:t>exerçam</w:t>
      </w:r>
      <w:proofErr w:type="gramEnd"/>
      <w:r w:rsidRPr="005F5D71">
        <w:rPr>
          <w:rFonts w:ascii="Bookman Old Style" w:eastAsia="Times New Roman" w:hAnsi="Bookman Old Style"/>
          <w:sz w:val="22"/>
          <w:szCs w:val="22"/>
        </w:rPr>
        <w:t xml:space="preserve"> a função de caixa, cobradores ou substitutos expressamente designados pela empresa, haverá remuneração mensal de 20% (vinte por cento), calculada sobre o piso salarial estabelecido no caput da cláusula que trata do piso salarial para a categoria profissional.</w:t>
      </w:r>
    </w:p>
    <w:p w:rsidR="00E31098" w:rsidRPr="005F5D71" w:rsidRDefault="00E31098"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 xml:space="preserve">Contrato de Trabalho </w:t>
      </w:r>
      <w:r w:rsidRPr="005F5D71">
        <w:rPr>
          <w:rFonts w:ascii="Bookman Old Style" w:hAnsi="Bookman Old Style" w:cs="Arial Narrow"/>
          <w:b/>
          <w:bCs/>
          <w:sz w:val="22"/>
          <w:szCs w:val="22"/>
        </w:rPr>
        <w:t>–</w:t>
      </w:r>
      <w:r w:rsidRPr="005F5D71">
        <w:rPr>
          <w:rFonts w:ascii="Bookman Old Style" w:hAnsi="Bookman Old Style" w:cs="Arial"/>
          <w:b/>
          <w:bCs/>
          <w:sz w:val="22"/>
          <w:szCs w:val="22"/>
        </w:rPr>
        <w:t xml:space="preserve"> Admissão, Demissão, </w:t>
      </w:r>
      <w:proofErr w:type="gramStart"/>
      <w:r w:rsidRPr="005F5D71">
        <w:rPr>
          <w:rFonts w:ascii="Bookman Old Style" w:hAnsi="Bookman Old Style" w:cs="Arial"/>
          <w:b/>
          <w:bCs/>
          <w:sz w:val="22"/>
          <w:szCs w:val="22"/>
        </w:rPr>
        <w:t>Modalidades</w:t>
      </w:r>
      <w:proofErr w:type="gramEnd"/>
    </w:p>
    <w:p w:rsidR="00CE0129" w:rsidRPr="005F5D71" w:rsidRDefault="00CE0129" w:rsidP="007F2FD3">
      <w:pPr>
        <w:spacing w:before="120" w:after="120"/>
        <w:jc w:val="center"/>
        <w:rPr>
          <w:rFonts w:ascii="Bookman Old Style" w:hAnsi="Bookman Old Style" w:cs="Arial"/>
          <w:sz w:val="22"/>
          <w:szCs w:val="22"/>
        </w:rPr>
      </w:pPr>
      <w:r w:rsidRPr="005F5D71">
        <w:rPr>
          <w:rFonts w:ascii="Bookman Old Style" w:hAnsi="Bookman Old Style" w:cs="Arial"/>
          <w:b/>
          <w:bCs/>
          <w:sz w:val="22"/>
          <w:szCs w:val="22"/>
        </w:rPr>
        <w:t>Aviso Prévio</w:t>
      </w:r>
    </w:p>
    <w:p w:rsidR="00CE0129" w:rsidRPr="005F5D71" w:rsidRDefault="00CE0129" w:rsidP="007F2FD3">
      <w:pPr>
        <w:spacing w:before="120" w:after="120"/>
        <w:jc w:val="both"/>
        <w:rPr>
          <w:rFonts w:ascii="Bookman Old Style" w:hAnsi="Bookman Old Style" w:cs="Arial"/>
          <w:b/>
          <w:bCs/>
          <w:sz w:val="22"/>
          <w:szCs w:val="22"/>
        </w:rPr>
      </w:pPr>
    </w:p>
    <w:p w:rsidR="007F2FD3"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08 - </w:t>
      </w:r>
      <w:proofErr w:type="gramStart"/>
      <w:r w:rsidRPr="005F5D71">
        <w:rPr>
          <w:rFonts w:ascii="Bookman Old Style" w:hAnsi="Bookman Old Style" w:cs="Arial"/>
          <w:b/>
          <w:bCs/>
          <w:sz w:val="22"/>
          <w:szCs w:val="22"/>
        </w:rPr>
        <w:t>DISPENSA</w:t>
      </w:r>
      <w:proofErr w:type="gramEnd"/>
      <w:r w:rsidRPr="005F5D71">
        <w:rPr>
          <w:rFonts w:ascii="Bookman Old Style" w:hAnsi="Bookman Old Style" w:cs="Arial"/>
          <w:b/>
          <w:bCs/>
          <w:sz w:val="22"/>
          <w:szCs w:val="22"/>
        </w:rPr>
        <w:t xml:space="preserve"> DO AVISO PRÉVIO</w:t>
      </w:r>
    </w:p>
    <w:p w:rsidR="00CE0129" w:rsidRPr="005F5D71" w:rsidRDefault="00CE0129" w:rsidP="007F2FD3">
      <w:pPr>
        <w:spacing w:before="120" w:after="120"/>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O </w:t>
      </w:r>
      <w:r w:rsidR="005D634F" w:rsidRPr="005F5D71">
        <w:rPr>
          <w:rFonts w:ascii="Bookman Old Style" w:eastAsia="Times New Roman" w:hAnsi="Bookman Old Style"/>
          <w:sz w:val="22"/>
          <w:szCs w:val="22"/>
        </w:rPr>
        <w:t xml:space="preserve">direito ao aviso prévio é irrenunciável pelo empregado. O pedido de dispensa do cumprimento não exime o empregador de pagar o respectivo valor, salvo comprovação de haver o trabalhador </w:t>
      </w:r>
      <w:r w:rsidRPr="005F5D71">
        <w:rPr>
          <w:rFonts w:ascii="Bookman Old Style" w:eastAsia="Times New Roman" w:hAnsi="Bookman Old Style"/>
          <w:sz w:val="22"/>
          <w:szCs w:val="22"/>
        </w:rPr>
        <w:t>obti</w:t>
      </w:r>
      <w:r w:rsidR="005D634F" w:rsidRPr="005F5D71">
        <w:rPr>
          <w:rFonts w:ascii="Bookman Old Style" w:eastAsia="Times New Roman" w:hAnsi="Bookman Old Style"/>
          <w:sz w:val="22"/>
          <w:szCs w:val="22"/>
        </w:rPr>
        <w:t>do</w:t>
      </w:r>
      <w:r w:rsidRPr="005F5D71">
        <w:rPr>
          <w:rFonts w:ascii="Bookman Old Style" w:eastAsia="Times New Roman" w:hAnsi="Bookman Old Style"/>
          <w:sz w:val="22"/>
          <w:szCs w:val="22"/>
        </w:rPr>
        <w:t xml:space="preserve"> novo emprego.</w:t>
      </w:r>
    </w:p>
    <w:p w:rsidR="00CE0129" w:rsidRPr="005F5D71" w:rsidRDefault="00CE0129" w:rsidP="007F2FD3">
      <w:pPr>
        <w:spacing w:before="120" w:after="120"/>
        <w:jc w:val="both"/>
        <w:rPr>
          <w:rFonts w:ascii="Bookman Old Style" w:hAnsi="Bookman Old Style" w:cs="Arial"/>
          <w:b/>
          <w:bCs/>
          <w:sz w:val="22"/>
          <w:szCs w:val="22"/>
        </w:rPr>
      </w:pPr>
    </w:p>
    <w:p w:rsidR="00D32F69" w:rsidRPr="005F5D71" w:rsidRDefault="00D32F69" w:rsidP="007F2FD3">
      <w:pPr>
        <w:spacing w:before="120" w:after="120"/>
        <w:jc w:val="both"/>
        <w:rPr>
          <w:rFonts w:ascii="Bookman Old Style" w:hAnsi="Bookman Old Style" w:cs="Arial"/>
          <w:b/>
          <w:bCs/>
          <w:sz w:val="22"/>
          <w:szCs w:val="22"/>
        </w:rPr>
      </w:pPr>
    </w:p>
    <w:p w:rsidR="00D32F69" w:rsidRPr="005F5D71" w:rsidRDefault="00D32F6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09 - AVISO</w:t>
      </w:r>
      <w:proofErr w:type="gramEnd"/>
      <w:r w:rsidRPr="005F5D71">
        <w:rPr>
          <w:rFonts w:ascii="Bookman Old Style" w:hAnsi="Bookman Old Style" w:cs="Arial"/>
          <w:b/>
          <w:bCs/>
          <w:sz w:val="22"/>
          <w:szCs w:val="22"/>
        </w:rPr>
        <w:t xml:space="preserve"> PRÉVIO INDENIZADO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No pedido de demissão com indenização do aviso prévio, os dias correspondentes integrar-se-ão para todos os efeitos legais.</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 xml:space="preserve">Outras normas referentes </w:t>
      </w:r>
      <w:proofErr w:type="gramStart"/>
      <w:r w:rsidRPr="005F5D71">
        <w:rPr>
          <w:rFonts w:ascii="Bookman Old Style" w:hAnsi="Bookman Old Style" w:cs="Arial"/>
          <w:b/>
          <w:bCs/>
          <w:sz w:val="22"/>
          <w:szCs w:val="22"/>
        </w:rPr>
        <w:t>a</w:t>
      </w:r>
      <w:proofErr w:type="gramEnd"/>
      <w:r w:rsidRPr="005F5D71">
        <w:rPr>
          <w:rFonts w:ascii="Bookman Old Style" w:hAnsi="Bookman Old Style" w:cs="Arial"/>
          <w:b/>
          <w:bCs/>
          <w:sz w:val="22"/>
          <w:szCs w:val="22"/>
        </w:rPr>
        <w:t xml:space="preserve"> admissão, demissão e modalidades de contratação</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10 - CONTRATO DE EXPERIÊNCIA - SUSPENSÃO</w:t>
      </w:r>
      <w:proofErr w:type="gramEnd"/>
      <w:r w:rsidRPr="005F5D71">
        <w:rPr>
          <w:rFonts w:ascii="Bookman Old Style" w:hAnsi="Bookman Old Style" w:cs="Arial"/>
          <w:b/>
          <w:bCs/>
          <w:sz w:val="22"/>
          <w:szCs w:val="22"/>
        </w:rPr>
        <w:t xml:space="preserve"> </w:t>
      </w:r>
    </w:p>
    <w:p w:rsidR="005D634F"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O contrato de experiência ficará suspenso, durante a concessão do </w:t>
      </w:r>
      <w:r w:rsidR="005D634F" w:rsidRPr="005F5D71">
        <w:rPr>
          <w:rFonts w:ascii="Bookman Old Style" w:eastAsia="Times New Roman" w:hAnsi="Bookman Old Style"/>
          <w:sz w:val="22"/>
          <w:szCs w:val="22"/>
        </w:rPr>
        <w:t>b</w:t>
      </w:r>
      <w:r w:rsidRPr="005F5D71">
        <w:rPr>
          <w:rFonts w:ascii="Bookman Old Style" w:eastAsia="Times New Roman" w:hAnsi="Bookman Old Style"/>
          <w:sz w:val="22"/>
          <w:szCs w:val="22"/>
        </w:rPr>
        <w:t xml:space="preserve">enefício </w:t>
      </w:r>
      <w:r w:rsidR="005D634F" w:rsidRPr="005F5D71">
        <w:rPr>
          <w:rFonts w:ascii="Bookman Old Style" w:eastAsia="Times New Roman" w:hAnsi="Bookman Old Style"/>
          <w:sz w:val="22"/>
          <w:szCs w:val="22"/>
        </w:rPr>
        <w:t>p</w:t>
      </w:r>
      <w:r w:rsidRPr="005F5D71">
        <w:rPr>
          <w:rFonts w:ascii="Bookman Old Style" w:eastAsia="Times New Roman" w:hAnsi="Bookman Old Style"/>
          <w:sz w:val="22"/>
          <w:szCs w:val="22"/>
        </w:rPr>
        <w:t>revidenciário, completando-se o tempo nele previsto, após término do referido benefício.</w:t>
      </w:r>
    </w:p>
    <w:p w:rsidR="005D634F" w:rsidRPr="005F5D71" w:rsidRDefault="005D634F"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Parágrafo único:</w:t>
      </w:r>
      <w:r w:rsidRPr="005F5D71">
        <w:rPr>
          <w:rFonts w:ascii="Bookman Old Style" w:eastAsia="Times New Roman" w:hAnsi="Bookman Old Style"/>
          <w:sz w:val="22"/>
          <w:szCs w:val="22"/>
        </w:rPr>
        <w:t xml:space="preserve"> </w:t>
      </w:r>
      <w:r w:rsidR="001E575F" w:rsidRPr="005F5D71">
        <w:rPr>
          <w:rFonts w:ascii="Bookman Old Style" w:eastAsia="Times New Roman" w:hAnsi="Bookman Old Style"/>
          <w:sz w:val="22"/>
          <w:szCs w:val="22"/>
        </w:rPr>
        <w:t>A</w:t>
      </w:r>
      <w:r w:rsidRPr="005F5D71">
        <w:rPr>
          <w:rFonts w:ascii="Bookman Old Style" w:eastAsia="Times New Roman" w:hAnsi="Bookman Old Style"/>
          <w:sz w:val="22"/>
          <w:szCs w:val="22"/>
        </w:rPr>
        <w:t xml:space="preserve">pós a alta previdenciária, o empregado deverá apresentar-se para trabalhar ou justificar por escrito ao empregador, com base em provas documentais, o motivo para não o fazer, </w:t>
      </w:r>
      <w:proofErr w:type="gramStart"/>
      <w:r w:rsidRPr="005F5D71">
        <w:rPr>
          <w:rFonts w:ascii="Bookman Old Style" w:eastAsia="Times New Roman" w:hAnsi="Bookman Old Style"/>
          <w:sz w:val="22"/>
          <w:szCs w:val="22"/>
        </w:rPr>
        <w:t>sob pena</w:t>
      </w:r>
      <w:proofErr w:type="gramEnd"/>
      <w:r w:rsidRPr="005F5D71">
        <w:rPr>
          <w:rFonts w:ascii="Bookman Old Style" w:eastAsia="Times New Roman" w:hAnsi="Bookman Old Style"/>
          <w:sz w:val="22"/>
          <w:szCs w:val="22"/>
        </w:rPr>
        <w:t xml:space="preserve"> de configurar falta grave. </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11 - </w:t>
      </w:r>
      <w:proofErr w:type="gramStart"/>
      <w:r w:rsidRPr="005F5D71">
        <w:rPr>
          <w:rFonts w:ascii="Bookman Old Style" w:hAnsi="Bookman Old Style" w:cs="Arial"/>
          <w:b/>
          <w:bCs/>
          <w:sz w:val="22"/>
          <w:szCs w:val="22"/>
        </w:rPr>
        <w:t>COPIA</w:t>
      </w:r>
      <w:proofErr w:type="gramEnd"/>
      <w:r w:rsidRPr="005F5D71">
        <w:rPr>
          <w:rFonts w:ascii="Bookman Old Style" w:hAnsi="Bookman Old Style" w:cs="Arial"/>
          <w:b/>
          <w:bCs/>
          <w:sz w:val="22"/>
          <w:szCs w:val="22"/>
        </w:rPr>
        <w:t xml:space="preserve"> DO CONTRATO DE EXPERIÊNCIA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As empresas fornecerão aos empregados em experiência, cópia dos respectivos contratos, desde que celebrados em documentos escritos, adversos à carteira profissional.</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 xml:space="preserve">Relações de Trabalho </w:t>
      </w:r>
      <w:r w:rsidRPr="005F5D71">
        <w:rPr>
          <w:rFonts w:ascii="Bookman Old Style" w:hAnsi="Bookman Old Style" w:cs="Arial Narrow"/>
          <w:b/>
          <w:bCs/>
          <w:sz w:val="22"/>
          <w:szCs w:val="22"/>
        </w:rPr>
        <w:t>–</w:t>
      </w:r>
      <w:r w:rsidRPr="005F5D71">
        <w:rPr>
          <w:rFonts w:ascii="Bookman Old Style" w:hAnsi="Bookman Old Style" w:cs="Arial"/>
          <w:b/>
          <w:bCs/>
          <w:sz w:val="22"/>
          <w:szCs w:val="22"/>
        </w:rPr>
        <w:t xml:space="preserve"> Condições de Trabalho, Normas de Pessoal e </w:t>
      </w:r>
      <w:proofErr w:type="gramStart"/>
      <w:r w:rsidRPr="005F5D71">
        <w:rPr>
          <w:rFonts w:ascii="Bookman Old Style" w:hAnsi="Bookman Old Style" w:cs="Arial"/>
          <w:b/>
          <w:bCs/>
          <w:sz w:val="22"/>
          <w:szCs w:val="22"/>
        </w:rPr>
        <w:t>Estabilidades</w:t>
      </w:r>
      <w:proofErr w:type="gramEnd"/>
    </w:p>
    <w:p w:rsidR="00CE0129" w:rsidRPr="005F5D71" w:rsidRDefault="00CE0129" w:rsidP="007F2FD3">
      <w:pPr>
        <w:spacing w:before="120" w:after="120"/>
        <w:jc w:val="center"/>
        <w:rPr>
          <w:rFonts w:ascii="Bookman Old Style" w:hAnsi="Bookman Old Style" w:cs="Arial"/>
          <w:sz w:val="22"/>
          <w:szCs w:val="22"/>
        </w:rPr>
      </w:pPr>
      <w:r w:rsidRPr="005F5D71">
        <w:rPr>
          <w:rFonts w:ascii="Bookman Old Style" w:hAnsi="Bookman Old Style" w:cs="Arial"/>
          <w:b/>
          <w:bCs/>
          <w:sz w:val="22"/>
          <w:szCs w:val="22"/>
        </w:rPr>
        <w:t>Estabilidade Acidentados/Portadores Doença Profissional</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12 - ESTABILIDADE</w:t>
      </w:r>
      <w:proofErr w:type="gramEnd"/>
      <w:r w:rsidRPr="005F5D71">
        <w:rPr>
          <w:rFonts w:ascii="Bookman Old Style" w:hAnsi="Bookman Old Style" w:cs="Arial"/>
          <w:b/>
          <w:bCs/>
          <w:sz w:val="22"/>
          <w:szCs w:val="22"/>
        </w:rPr>
        <w:t xml:space="preserve"> AO EMPREGADO ACIDENTADO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Fica garantido o emprego e o salário ao acidentado na forma da Lei, pelo período de 01 (um) ano, conforme artigo 118 da Lei 8.213/91.</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center"/>
        <w:rPr>
          <w:rFonts w:ascii="Bookman Old Style" w:hAnsi="Bookman Old Style" w:cs="Arial"/>
          <w:b/>
          <w:bCs/>
          <w:sz w:val="22"/>
          <w:szCs w:val="22"/>
        </w:rPr>
      </w:pPr>
      <w:proofErr w:type="gramStart"/>
      <w:r w:rsidRPr="005F5D71">
        <w:rPr>
          <w:rFonts w:ascii="Bookman Old Style" w:hAnsi="Bookman Old Style" w:cs="Arial"/>
          <w:b/>
          <w:bCs/>
          <w:sz w:val="22"/>
          <w:szCs w:val="22"/>
        </w:rPr>
        <w:t>Estabilidade Portadores</w:t>
      </w:r>
      <w:proofErr w:type="gramEnd"/>
      <w:r w:rsidRPr="005F5D71">
        <w:rPr>
          <w:rFonts w:ascii="Bookman Old Style" w:hAnsi="Bookman Old Style" w:cs="Arial"/>
          <w:b/>
          <w:bCs/>
          <w:sz w:val="22"/>
          <w:szCs w:val="22"/>
        </w:rPr>
        <w:t xml:space="preserve"> Doença Não Profissional</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13 - ESTABILIDADE AO EMPREGADO </w:t>
      </w:r>
      <w:proofErr w:type="gramStart"/>
      <w:r w:rsidRPr="005F5D71">
        <w:rPr>
          <w:rFonts w:ascii="Bookman Old Style" w:hAnsi="Bookman Old Style" w:cs="Arial"/>
          <w:b/>
          <w:bCs/>
          <w:sz w:val="22"/>
          <w:szCs w:val="22"/>
        </w:rPr>
        <w:t>SOB AUXÍLIO</w:t>
      </w:r>
      <w:proofErr w:type="gramEnd"/>
      <w:r w:rsidRPr="005F5D71">
        <w:rPr>
          <w:rFonts w:ascii="Bookman Old Style" w:hAnsi="Bookman Old Style" w:cs="Arial"/>
          <w:b/>
          <w:bCs/>
          <w:sz w:val="22"/>
          <w:szCs w:val="22"/>
        </w:rPr>
        <w:t xml:space="preserve"> DOENÇA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Fica garantido o emprego e o salário ao empregado </w:t>
      </w:r>
      <w:proofErr w:type="gramStart"/>
      <w:r w:rsidRPr="005F5D71">
        <w:rPr>
          <w:rFonts w:ascii="Bookman Old Style" w:eastAsia="Times New Roman" w:hAnsi="Bookman Old Style"/>
          <w:sz w:val="22"/>
          <w:szCs w:val="22"/>
        </w:rPr>
        <w:t>sob auxílio-doença</w:t>
      </w:r>
      <w:proofErr w:type="gramEnd"/>
      <w:r w:rsidRPr="005F5D71">
        <w:rPr>
          <w:rFonts w:ascii="Bookman Old Style" w:eastAsia="Times New Roman" w:hAnsi="Bookman Old Style"/>
          <w:sz w:val="22"/>
          <w:szCs w:val="22"/>
        </w:rPr>
        <w:t>, pelo período de 45 (quarenta e cinco) dias, a partir do término do benefício concedido pelo sistema previdenciário, ressalvada a dispensa por motivo disciplinar.</w:t>
      </w: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Outras normas referentes a condições para o exercício do trabalho</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14 - GARANTIA SALARIAL MINIMA AO COMISSIONISTA </w:t>
      </w:r>
    </w:p>
    <w:p w:rsidR="00E31098" w:rsidRPr="005F5D71" w:rsidRDefault="00CE0129" w:rsidP="007F2FD3">
      <w:pPr>
        <w:spacing w:before="120" w:after="120"/>
        <w:jc w:val="both"/>
        <w:rPr>
          <w:rFonts w:ascii="Bookman Old Style" w:hAnsi="Bookman Old Style"/>
          <w:sz w:val="22"/>
          <w:szCs w:val="22"/>
        </w:rPr>
      </w:pPr>
      <w:r w:rsidRPr="005F5D71">
        <w:rPr>
          <w:rFonts w:ascii="Bookman Old Style" w:hAnsi="Bookman Old Style"/>
          <w:sz w:val="22"/>
          <w:szCs w:val="22"/>
        </w:rPr>
        <w:t>Aos empregados que percebem somente por comissão, fica assegurada remuneração mensal mínima correspondente ao Piso Salarial estabelecido para a categoria, desde que suas comissões não atinjam tal valor.</w:t>
      </w:r>
      <w:r w:rsidR="00D32F69" w:rsidRPr="005F5D71">
        <w:rPr>
          <w:rFonts w:ascii="Bookman Old Style" w:hAnsi="Bookman Old Style"/>
          <w:sz w:val="22"/>
          <w:szCs w:val="22"/>
        </w:rPr>
        <w:t xml:space="preserve"> </w:t>
      </w:r>
    </w:p>
    <w:p w:rsidR="00E31098" w:rsidRPr="005F5D71" w:rsidRDefault="00E31098" w:rsidP="007F2FD3">
      <w:pPr>
        <w:spacing w:before="120" w:after="120"/>
        <w:jc w:val="both"/>
        <w:rPr>
          <w:rFonts w:ascii="Bookman Old Style" w:hAnsi="Bookman Old Style"/>
          <w:sz w:val="22"/>
          <w:szCs w:val="22"/>
        </w:rPr>
      </w:pPr>
    </w:p>
    <w:p w:rsidR="00D32F69" w:rsidRPr="005F5D71" w:rsidRDefault="00CE0129" w:rsidP="00D32F69">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15 - CONFERÊNCIA</w:t>
      </w:r>
      <w:proofErr w:type="gramEnd"/>
      <w:r w:rsidRPr="005F5D71">
        <w:rPr>
          <w:rFonts w:ascii="Bookman Old Style" w:hAnsi="Bookman Old Style" w:cs="Arial"/>
          <w:b/>
          <w:bCs/>
          <w:sz w:val="22"/>
          <w:szCs w:val="22"/>
        </w:rPr>
        <w:t xml:space="preserve"> DO CAIXA </w:t>
      </w:r>
    </w:p>
    <w:p w:rsidR="00CE0129" w:rsidRPr="005F5D71" w:rsidRDefault="00CE0129" w:rsidP="00D32F69">
      <w:pPr>
        <w:spacing w:before="120" w:after="120"/>
        <w:jc w:val="both"/>
        <w:rPr>
          <w:rFonts w:ascii="Bookman Old Style" w:eastAsia="Times New Roman" w:hAnsi="Bookman Old Style"/>
          <w:sz w:val="22"/>
          <w:szCs w:val="22"/>
        </w:rPr>
      </w:pPr>
      <w:r w:rsidRPr="005F5D71">
        <w:rPr>
          <w:rFonts w:ascii="Bookman Old Style" w:eastAsia="Times New Roman" w:hAnsi="Bookman Old Style"/>
          <w:sz w:val="22"/>
          <w:szCs w:val="22"/>
        </w:rPr>
        <w:lastRenderedPageBreak/>
        <w:t xml:space="preserve">A conferência dos valores em caixa será realizada na presença do gerente ou responsável da área e do caixa ou cobrador, no encerramento do expediente diário do empregado que exerce a respectiva função. </w:t>
      </w:r>
    </w:p>
    <w:p w:rsidR="00CE0129" w:rsidRPr="005F5D71" w:rsidRDefault="005D634F"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Parágrafo ú</w:t>
      </w:r>
      <w:r w:rsidR="00CE0129" w:rsidRPr="005F5D71">
        <w:rPr>
          <w:rFonts w:ascii="Bookman Old Style" w:eastAsia="Times New Roman" w:hAnsi="Bookman Old Style"/>
          <w:b/>
          <w:sz w:val="22"/>
          <w:szCs w:val="22"/>
        </w:rPr>
        <w:t>nico -</w:t>
      </w:r>
      <w:r w:rsidR="00CE0129" w:rsidRPr="005F5D71">
        <w:rPr>
          <w:rFonts w:ascii="Bookman Old Style" w:eastAsia="Times New Roman" w:hAnsi="Bookman Old Style"/>
          <w:sz w:val="22"/>
          <w:szCs w:val="22"/>
        </w:rPr>
        <w:t xml:space="preserve"> Quando este for impedido pela empresa de acompanhar a conferência, ficará isento das responsabilidades por erros verificados.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16 - ASSENTO</w:t>
      </w:r>
      <w:proofErr w:type="gramEnd"/>
      <w:r w:rsidRPr="005F5D71">
        <w:rPr>
          <w:rFonts w:ascii="Bookman Old Style" w:hAnsi="Bookman Old Style" w:cs="Arial"/>
          <w:b/>
          <w:bCs/>
          <w:sz w:val="22"/>
          <w:szCs w:val="22"/>
        </w:rPr>
        <w:t xml:space="preserve"> AOS CAIXAS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As empresas fornecerão </w:t>
      </w:r>
      <w:r w:rsidR="00FB0C60" w:rsidRPr="005F5D71">
        <w:rPr>
          <w:rFonts w:ascii="Bookman Old Style" w:eastAsia="Times New Roman" w:hAnsi="Bookman Old Style"/>
          <w:sz w:val="22"/>
          <w:szCs w:val="22"/>
        </w:rPr>
        <w:t>a</w:t>
      </w:r>
      <w:r w:rsidRPr="005F5D71">
        <w:rPr>
          <w:rFonts w:ascii="Bookman Old Style" w:eastAsia="Times New Roman" w:hAnsi="Bookman Old Style"/>
          <w:sz w:val="22"/>
          <w:szCs w:val="22"/>
        </w:rPr>
        <w:t xml:space="preserve"> todos os empregados que exerçam a função de caixa, cadeiras com encosto, para o desenvolvimento de suas funções.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17- CHEQUES SEM COBERTURA </w:t>
      </w:r>
    </w:p>
    <w:p w:rsidR="00CE0129" w:rsidRPr="005F5D71" w:rsidRDefault="00CE0129" w:rsidP="007F2FD3">
      <w:pPr>
        <w:spacing w:before="120" w:after="120"/>
        <w:jc w:val="both"/>
        <w:rPr>
          <w:rFonts w:ascii="Bookman Old Style" w:hAnsi="Bookman Old Style"/>
          <w:iCs/>
          <w:sz w:val="22"/>
          <w:szCs w:val="22"/>
        </w:rPr>
      </w:pPr>
      <w:r w:rsidRPr="005F5D71">
        <w:rPr>
          <w:rFonts w:ascii="Bookman Old Style" w:hAnsi="Bookman Old Style"/>
          <w:iCs/>
          <w:sz w:val="22"/>
          <w:szCs w:val="22"/>
        </w:rPr>
        <w:t xml:space="preserve">As empresas não descontarão da remuneração de seus empregados, as importâncias correspondentes a despesas oriundas de cheques sem fundos, cheques e cartões de crédito roubados, clonados e falsificados e cédulas falsificadas, por estes recebidos quando na função de caixa, cobradores ou substitutos expressamente designados pela empresa, uma vez cumpridas </w:t>
      </w:r>
      <w:proofErr w:type="gramStart"/>
      <w:r w:rsidRPr="005F5D71">
        <w:rPr>
          <w:rFonts w:ascii="Bookman Old Style" w:hAnsi="Bookman Old Style"/>
          <w:iCs/>
          <w:sz w:val="22"/>
          <w:szCs w:val="22"/>
        </w:rPr>
        <w:t>as</w:t>
      </w:r>
      <w:proofErr w:type="gramEnd"/>
      <w:r w:rsidRPr="005F5D71">
        <w:rPr>
          <w:rFonts w:ascii="Bookman Old Style" w:hAnsi="Bookman Old Style"/>
          <w:iCs/>
          <w:sz w:val="22"/>
          <w:szCs w:val="22"/>
        </w:rPr>
        <w:t xml:space="preserve"> normas da empresa, que deverão ser estabelecidas por escrito.</w:t>
      </w:r>
    </w:p>
    <w:p w:rsidR="00CE0129" w:rsidRPr="005F5D71" w:rsidRDefault="00CE0129" w:rsidP="007F2FD3">
      <w:pPr>
        <w:spacing w:before="120" w:after="120"/>
        <w:jc w:val="both"/>
        <w:rPr>
          <w:rFonts w:ascii="Bookman Old Style" w:hAnsi="Bookman Old Style"/>
          <w:i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18 - CÁLCULO</w:t>
      </w:r>
      <w:proofErr w:type="gramEnd"/>
      <w:r w:rsidRPr="005F5D71">
        <w:rPr>
          <w:rFonts w:ascii="Bookman Old Style" w:hAnsi="Bookman Old Style" w:cs="Arial"/>
          <w:b/>
          <w:bCs/>
          <w:sz w:val="22"/>
          <w:szCs w:val="22"/>
        </w:rPr>
        <w:t xml:space="preserve"> DE FÉRIAS, 13º SALÁRIO E AVISO PRÉVIO DOS COMISSIONISTAS</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As comissões auferidas para base de cálculo das férias, 13º salário e aviso prévio dos comissionistas, serão previamente corrigidas pelo INPC (IBGE) acumulado dos últimos 12 (doze) meses.</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bCs/>
          <w:sz w:val="22"/>
          <w:szCs w:val="22"/>
        </w:rPr>
        <w:t>§ 1º:</w:t>
      </w:r>
      <w:r w:rsidRPr="005F5D71">
        <w:rPr>
          <w:rFonts w:ascii="Bookman Old Style" w:eastAsia="Times New Roman" w:hAnsi="Bookman Old Style"/>
          <w:sz w:val="22"/>
          <w:szCs w:val="22"/>
        </w:rPr>
        <w:t xml:space="preserve"> Os empregados que percebam a base de comissão e salário fixo (misto), será apurada para efeito desta cláusula, somente a comissão indicada no </w:t>
      </w:r>
      <w:r w:rsidRPr="005F5D71">
        <w:rPr>
          <w:rFonts w:ascii="Bookman Old Style" w:eastAsia="Times New Roman" w:hAnsi="Bookman Old Style"/>
          <w:i/>
          <w:sz w:val="22"/>
          <w:szCs w:val="22"/>
        </w:rPr>
        <w:t>caput</w:t>
      </w:r>
      <w:r w:rsidRPr="005F5D71">
        <w:rPr>
          <w:rFonts w:ascii="Bookman Old Style" w:eastAsia="Times New Roman" w:hAnsi="Bookman Old Style"/>
          <w:sz w:val="22"/>
          <w:szCs w:val="22"/>
        </w:rPr>
        <w:t>.</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cs="Arial"/>
          <w:sz w:val="22"/>
          <w:szCs w:val="22"/>
        </w:rPr>
      </w:pPr>
      <w:r w:rsidRPr="005F5D71">
        <w:rPr>
          <w:rFonts w:ascii="Bookman Old Style" w:eastAsia="Times New Roman" w:hAnsi="Bookman Old Style"/>
          <w:b/>
          <w:bCs/>
          <w:sz w:val="22"/>
          <w:szCs w:val="22"/>
        </w:rPr>
        <w:t xml:space="preserve">§ 2º: </w:t>
      </w:r>
      <w:r w:rsidRPr="005F5D71">
        <w:rPr>
          <w:rFonts w:ascii="Bookman Old Style" w:eastAsia="Times New Roman" w:hAnsi="Bookman Old Style"/>
          <w:bCs/>
          <w:sz w:val="22"/>
          <w:szCs w:val="22"/>
        </w:rPr>
        <w:t>Para os empregados contratados a menos de 12 (doze) meses, a média das comissões será apurada com base nas comissões recebidas em cada mês de vigência do contrato de trabalho e corrigidas com base no índice INPC/IBGE acumulado do respectivo período</w:t>
      </w:r>
      <w:r w:rsidRPr="005F5D71">
        <w:rPr>
          <w:rFonts w:ascii="Bookman Old Style" w:eastAsia="Times New Roman" w:hAnsi="Bookman Old Style"/>
          <w:b/>
          <w:bCs/>
          <w:sz w:val="22"/>
          <w:szCs w:val="22"/>
        </w:rPr>
        <w:t xml:space="preserve">. </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19 - ATESTADO MÉDICO OU ODONTOLÓGICO </w:t>
      </w:r>
    </w:p>
    <w:p w:rsidR="00CE0129" w:rsidRPr="005F5D71" w:rsidRDefault="00CE0129" w:rsidP="007F2FD3">
      <w:pPr>
        <w:spacing w:before="120" w:after="120"/>
        <w:jc w:val="both"/>
        <w:rPr>
          <w:rFonts w:ascii="Bookman Old Style" w:hAnsi="Bookman Old Style" w:cs="Arial"/>
          <w:sz w:val="22"/>
          <w:szCs w:val="22"/>
        </w:rPr>
      </w:pPr>
      <w:r w:rsidRPr="005F5D71">
        <w:rPr>
          <w:rFonts w:ascii="Bookman Old Style" w:hAnsi="Bookman Old Style"/>
          <w:sz w:val="22"/>
          <w:szCs w:val="22"/>
        </w:rPr>
        <w:t xml:space="preserve">O Atestado Médico ou Odontológico deverá ser apresentado pelo empregado no prazo de 48 (quarenta e oito) horas, </w:t>
      </w:r>
      <w:r w:rsidR="005D634F" w:rsidRPr="005F5D71">
        <w:rPr>
          <w:rFonts w:ascii="Bookman Old Style" w:hAnsi="Bookman Old Style"/>
          <w:sz w:val="22"/>
          <w:szCs w:val="22"/>
        </w:rPr>
        <w:t xml:space="preserve">a contar da data da emissão do referido documento, </w:t>
      </w:r>
      <w:proofErr w:type="gramStart"/>
      <w:r w:rsidRPr="005F5D71">
        <w:rPr>
          <w:rFonts w:ascii="Bookman Old Style" w:hAnsi="Bookman Old Style"/>
          <w:sz w:val="22"/>
          <w:szCs w:val="22"/>
        </w:rPr>
        <w:t>sob pena</w:t>
      </w:r>
      <w:proofErr w:type="gramEnd"/>
      <w:r w:rsidRPr="005F5D71">
        <w:rPr>
          <w:rFonts w:ascii="Bookman Old Style" w:hAnsi="Bookman Old Style"/>
          <w:sz w:val="22"/>
          <w:szCs w:val="22"/>
        </w:rPr>
        <w:t xml:space="preserve"> de não serem abonadas as faltas respectivas.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20 - ANOTAÇÕES DE COMISSÕES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Obrigam-se as empresas a registrar na CTPS do empregado ou no correspondente instrumento contratual, o percentual ajustado para o pagamento de comissões e seu salário fixo, se houver.</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21 - PAGAMENTO</w:t>
      </w:r>
      <w:proofErr w:type="gramEnd"/>
      <w:r w:rsidRPr="005F5D71">
        <w:rPr>
          <w:rFonts w:ascii="Bookman Old Style" w:hAnsi="Bookman Old Style" w:cs="Arial"/>
          <w:b/>
          <w:bCs/>
          <w:sz w:val="22"/>
          <w:szCs w:val="22"/>
        </w:rPr>
        <w:t xml:space="preserve"> DE COMISSÕES SOBRE VENDAS A PRAZO</w:t>
      </w:r>
    </w:p>
    <w:p w:rsidR="00CE0129" w:rsidRPr="005F5D71" w:rsidRDefault="00CE0129" w:rsidP="007F2FD3">
      <w:pPr>
        <w:spacing w:before="120" w:after="120"/>
        <w:jc w:val="both"/>
        <w:rPr>
          <w:rFonts w:ascii="Bookman Old Style" w:hAnsi="Bookman Old Style"/>
          <w:sz w:val="22"/>
          <w:szCs w:val="22"/>
        </w:rPr>
      </w:pPr>
      <w:r w:rsidRPr="005F5D71">
        <w:rPr>
          <w:rFonts w:ascii="Bookman Old Style" w:hAnsi="Bookman Old Style"/>
          <w:sz w:val="22"/>
          <w:szCs w:val="22"/>
        </w:rPr>
        <w:t>As empresas efetuarão o pagamento das comissões a seus empregados, sempre calculadas sobre o valor efetivamente pago pelo cliente, desde que o financiamento seja efetuado pela empresa ou financiadora com participação da empresa.</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22 - REPOUSO</w:t>
      </w:r>
      <w:proofErr w:type="gramEnd"/>
      <w:r w:rsidRPr="005F5D71">
        <w:rPr>
          <w:rFonts w:ascii="Bookman Old Style" w:hAnsi="Bookman Old Style" w:cs="Arial"/>
          <w:b/>
          <w:bCs/>
          <w:sz w:val="22"/>
          <w:szCs w:val="22"/>
        </w:rPr>
        <w:t xml:space="preserve"> SEMANAL DO COMISSIONISTA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lastRenderedPageBreak/>
        <w:t>Para cálculo do repouso semanal remunerado, serão consideradas as comissões de vendas do mês e para cálculo do pagamento das horas extras, essas comissões integram o salário base.</w:t>
      </w:r>
    </w:p>
    <w:p w:rsidR="00E31098" w:rsidRPr="005F5D71" w:rsidRDefault="00E31098"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23 - RESCISÃO</w:t>
      </w:r>
      <w:proofErr w:type="gramEnd"/>
      <w:r w:rsidRPr="005F5D71">
        <w:rPr>
          <w:rFonts w:ascii="Bookman Old Style" w:hAnsi="Bookman Old Style" w:cs="Arial"/>
          <w:b/>
          <w:bCs/>
          <w:sz w:val="22"/>
          <w:szCs w:val="22"/>
        </w:rPr>
        <w:t xml:space="preserve"> CONTRATUAL DO COMISSIONISTA</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No caso de rescisão de contrato de trabalho de empregado comissionista, a empresa fica obrigada no ato da homologação, a apresentar a entidade sindical profissional, os comprovantes de pagamentos efetuados ao empregado nos últimos 12 (doze) meses.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24 - MOTIVO</w:t>
      </w:r>
      <w:proofErr w:type="gramEnd"/>
      <w:r w:rsidRPr="005F5D71">
        <w:rPr>
          <w:rFonts w:ascii="Bookman Old Style" w:hAnsi="Bookman Old Style" w:cs="Arial"/>
          <w:b/>
          <w:bCs/>
          <w:sz w:val="22"/>
          <w:szCs w:val="22"/>
        </w:rPr>
        <w:t xml:space="preserve"> DA RESCISÃO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No caso de despedida por justa causa, a empresa comunicará por escrito ao empregado, o motivo da rescisão.</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25 - SERVIÇO</w:t>
      </w:r>
      <w:proofErr w:type="gramEnd"/>
      <w:r w:rsidRPr="005F5D71">
        <w:rPr>
          <w:rFonts w:ascii="Bookman Old Style" w:hAnsi="Bookman Old Style" w:cs="Arial"/>
          <w:b/>
          <w:bCs/>
          <w:sz w:val="22"/>
          <w:szCs w:val="22"/>
        </w:rPr>
        <w:t xml:space="preserve"> MILITAR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Será garantido o emprego ao trabalhador alistado para a prestação de serviço militar obrigatório, a partir do recebimento, pela empresa, da notificação que será efetivamente incorporado, até 60 (sessenta) dias após a sua desincorporação, ressalvada a dispensa por motivo disciplinar.</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26 - ABONO DE FALTA </w:t>
      </w:r>
      <w:proofErr w:type="gramStart"/>
      <w:r w:rsidRPr="005F5D71">
        <w:rPr>
          <w:rFonts w:ascii="Bookman Old Style" w:hAnsi="Bookman Old Style" w:cs="Arial"/>
          <w:b/>
          <w:bCs/>
          <w:sz w:val="22"/>
          <w:szCs w:val="22"/>
        </w:rPr>
        <w:t>DO(</w:t>
      </w:r>
      <w:proofErr w:type="gramEnd"/>
      <w:r w:rsidRPr="005F5D71">
        <w:rPr>
          <w:rFonts w:ascii="Bookman Old Style" w:hAnsi="Bookman Old Style" w:cs="Arial"/>
          <w:b/>
          <w:bCs/>
          <w:sz w:val="22"/>
          <w:szCs w:val="22"/>
        </w:rPr>
        <w:t xml:space="preserve">A) TRABALHADOR(A)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Será abonada a falta do (a) trabalhador (a), até 12 (doze) vezes no período de vigência desta convenção, no caso de necessidade de consulta médica, </w:t>
      </w:r>
      <w:proofErr w:type="gramStart"/>
      <w:r w:rsidRPr="005F5D71">
        <w:rPr>
          <w:rFonts w:ascii="Bookman Old Style" w:eastAsia="Times New Roman" w:hAnsi="Bookman Old Style"/>
          <w:sz w:val="22"/>
          <w:szCs w:val="22"/>
        </w:rPr>
        <w:t>a filho</w:t>
      </w:r>
      <w:proofErr w:type="gramEnd"/>
      <w:r w:rsidRPr="005F5D71">
        <w:rPr>
          <w:rFonts w:ascii="Bookman Old Style" w:eastAsia="Times New Roman" w:hAnsi="Bookman Old Style"/>
          <w:sz w:val="22"/>
          <w:szCs w:val="22"/>
        </w:rPr>
        <w:t xml:space="preserve"> de até 16 (dezesseis) anos de idade ou inválido, mediante comprovação por declaração médica, a ser apresentada até 48 (quarenta e oito) horas.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27 - ASSENTO</w:t>
      </w:r>
      <w:proofErr w:type="gramEnd"/>
      <w:r w:rsidRPr="005F5D71">
        <w:rPr>
          <w:rFonts w:ascii="Bookman Old Style" w:hAnsi="Bookman Old Style" w:cs="Arial"/>
          <w:b/>
          <w:bCs/>
          <w:sz w:val="22"/>
          <w:szCs w:val="22"/>
        </w:rPr>
        <w:t xml:space="preserve"> NOS LOCAIS DE TRABALHO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As empresas colocarão nos locais de trabalho, onde o atendimento ao público é feito de pé, assento para descanso nas horas sem movimento.</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28 - ALIMENTAÇÃO E LOCAL PARA REFEIÇÃO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As empresas que não dispuserem de cantina ou refeitório destinarão local em condições de higiene para lanche dos empregados. No caso do trabalho extraordinário, a alimentação será fornecida gratuitamente após </w:t>
      </w:r>
      <w:proofErr w:type="gramStart"/>
      <w:r w:rsidRPr="005F5D71">
        <w:rPr>
          <w:rFonts w:ascii="Bookman Old Style" w:eastAsia="Times New Roman" w:hAnsi="Bookman Old Style"/>
          <w:sz w:val="22"/>
          <w:szCs w:val="22"/>
        </w:rPr>
        <w:t>a</w:t>
      </w:r>
      <w:proofErr w:type="gramEnd"/>
      <w:r w:rsidRPr="005F5D71">
        <w:rPr>
          <w:rFonts w:ascii="Bookman Old Style" w:eastAsia="Times New Roman" w:hAnsi="Bookman Old Style"/>
          <w:sz w:val="22"/>
          <w:szCs w:val="22"/>
        </w:rPr>
        <w:t xml:space="preserve"> primeira hora extra.</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29 - COMPROVANTE DE PAGAMENTO</w:t>
      </w:r>
      <w:proofErr w:type="gramEnd"/>
      <w:r w:rsidRPr="005F5D71">
        <w:rPr>
          <w:rFonts w:ascii="Bookman Old Style" w:hAnsi="Bookman Old Style" w:cs="Arial"/>
          <w:b/>
          <w:bCs/>
          <w:sz w:val="22"/>
          <w:szCs w:val="22"/>
        </w:rPr>
        <w:t xml:space="preserve">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Será fornecido aos empregados o comprovante de pagamento mensal, obrigatoriamente pela empresa, com sua identificação e com discriminação das verbas pagas e descontadas.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 xml:space="preserve">30 - SUBSTITUIÇÕES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O empregado que exercer substituição temporária, desde que não seja meramente eventual, terá o direito a </w:t>
      </w:r>
      <w:proofErr w:type="gramStart"/>
      <w:r w:rsidRPr="005F5D71">
        <w:rPr>
          <w:rFonts w:ascii="Bookman Old Style" w:eastAsia="Times New Roman" w:hAnsi="Bookman Old Style"/>
          <w:sz w:val="22"/>
          <w:szCs w:val="22"/>
        </w:rPr>
        <w:t>igual salário ao do substituído, excluídas</w:t>
      </w:r>
      <w:proofErr w:type="gramEnd"/>
      <w:r w:rsidRPr="005F5D71">
        <w:rPr>
          <w:rFonts w:ascii="Bookman Old Style" w:eastAsia="Times New Roman" w:hAnsi="Bookman Old Style"/>
          <w:sz w:val="22"/>
          <w:szCs w:val="22"/>
        </w:rPr>
        <w:t xml:space="preserve"> as vantagens pessoais, enquanto durar a substituição.</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lastRenderedPageBreak/>
        <w:t>31</w:t>
      </w:r>
      <w:r w:rsidR="00CE0129" w:rsidRPr="005F5D71">
        <w:rPr>
          <w:rFonts w:ascii="Bookman Old Style" w:hAnsi="Bookman Old Style" w:cs="Arial"/>
          <w:b/>
          <w:bCs/>
          <w:sz w:val="22"/>
          <w:szCs w:val="22"/>
        </w:rPr>
        <w:t xml:space="preserve">- REUNIÕES DE TRABALHO OU TREINAMENTO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Fica estabelecido que as reuniões de trabalho ou treinamento, quando de comparecimento obrigatório, deverão ser realizadas durante a jornada de trabalho, ou, fora do horário normal, mediante o pagamento de horas extras, exceto os gerentes nomeados na forma da lei.</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32</w:t>
      </w:r>
      <w:r w:rsidR="00CE0129" w:rsidRPr="005F5D71">
        <w:rPr>
          <w:rFonts w:ascii="Bookman Old Style" w:hAnsi="Bookman Old Style" w:cs="Arial"/>
          <w:b/>
          <w:bCs/>
          <w:sz w:val="22"/>
          <w:szCs w:val="22"/>
        </w:rPr>
        <w:t xml:space="preserve"> - UNIFORMES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Serão fornecidos uniformes aos trabalhadores gratuitamente, quando a empresa exigir o seu uso.</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33</w:t>
      </w:r>
      <w:r w:rsidR="00CE0129" w:rsidRPr="005F5D71">
        <w:rPr>
          <w:rFonts w:ascii="Bookman Old Style" w:hAnsi="Bookman Old Style" w:cs="Arial"/>
          <w:b/>
          <w:bCs/>
          <w:sz w:val="22"/>
          <w:szCs w:val="22"/>
        </w:rPr>
        <w:t xml:space="preserve"> - MAQUIAGEM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Obrigação de as empresas fornecerem material de maquiagem, adequada </w:t>
      </w:r>
      <w:proofErr w:type="gramStart"/>
      <w:r w:rsidRPr="005F5D71">
        <w:rPr>
          <w:rFonts w:ascii="Bookman Old Style" w:eastAsia="Times New Roman" w:hAnsi="Bookman Old Style"/>
          <w:sz w:val="22"/>
          <w:szCs w:val="22"/>
        </w:rPr>
        <w:t>a</w:t>
      </w:r>
      <w:proofErr w:type="gramEnd"/>
      <w:r w:rsidRPr="005F5D71">
        <w:rPr>
          <w:rFonts w:ascii="Bookman Old Style" w:eastAsia="Times New Roman" w:hAnsi="Bookman Old Style"/>
          <w:sz w:val="22"/>
          <w:szCs w:val="22"/>
        </w:rPr>
        <w:t xml:space="preserve"> tez da empregada, quando exigirem que as  mesmas trabalhem maquiadas.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3</w:t>
      </w:r>
      <w:r w:rsidR="000240E7" w:rsidRPr="005F5D71">
        <w:rPr>
          <w:rFonts w:ascii="Bookman Old Style" w:hAnsi="Bookman Old Style" w:cs="Arial"/>
          <w:b/>
          <w:bCs/>
          <w:sz w:val="22"/>
          <w:szCs w:val="22"/>
        </w:rPr>
        <w:t>4</w:t>
      </w:r>
      <w:r w:rsidRPr="005F5D71">
        <w:rPr>
          <w:rFonts w:ascii="Bookman Old Style" w:hAnsi="Bookman Old Style" w:cs="Arial"/>
          <w:b/>
          <w:bCs/>
          <w:sz w:val="22"/>
          <w:szCs w:val="22"/>
        </w:rPr>
        <w:t xml:space="preserve"> - PRÉ-APOSENTADORIA</w:t>
      </w:r>
    </w:p>
    <w:p w:rsidR="005D634F" w:rsidRPr="005F5D71" w:rsidRDefault="00CE0129" w:rsidP="007F2FD3">
      <w:pPr>
        <w:spacing w:before="120" w:after="12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Serão garantidos o emprego e o salário ao trabalhador que contar mais de 05 (cinco) anos contínuos de serviços prestados ao mesmo empregador, durante os 12 (doze) meses anteriores a aquisição do direito a aposentadoria previdenciária, por tempo de contribuição, salvo por motivo disciplinar.</w:t>
      </w:r>
    </w:p>
    <w:p w:rsidR="00AA0C26" w:rsidRPr="005F5D71" w:rsidRDefault="00AA0C26" w:rsidP="007F2FD3">
      <w:pPr>
        <w:spacing w:before="120" w:after="120"/>
        <w:jc w:val="both"/>
        <w:rPr>
          <w:rFonts w:ascii="Bookman Old Style" w:hAnsi="Bookman Old Style" w:cs="Arial"/>
          <w:sz w:val="22"/>
          <w:szCs w:val="22"/>
        </w:rPr>
      </w:pPr>
      <w:r w:rsidRPr="005F5D71">
        <w:rPr>
          <w:rFonts w:ascii="Bookman Old Style" w:hAnsi="Bookman Old Style" w:cs="Arial"/>
          <w:b/>
          <w:bCs/>
          <w:sz w:val="22"/>
          <w:szCs w:val="22"/>
        </w:rPr>
        <w:t>Parágrafo único</w:t>
      </w:r>
      <w:r w:rsidRPr="005F5D71">
        <w:rPr>
          <w:rFonts w:ascii="Bookman Old Style" w:hAnsi="Bookman Old Style" w:cs="Arial"/>
          <w:sz w:val="22"/>
          <w:szCs w:val="22"/>
        </w:rPr>
        <w:t xml:space="preserve"> – O empregado somente fará jus </w:t>
      </w:r>
      <w:proofErr w:type="gramStart"/>
      <w:r w:rsidRPr="005F5D71">
        <w:rPr>
          <w:rFonts w:ascii="Bookman Old Style" w:hAnsi="Bookman Old Style" w:cs="Arial"/>
          <w:sz w:val="22"/>
          <w:szCs w:val="22"/>
        </w:rPr>
        <w:t>a</w:t>
      </w:r>
      <w:proofErr w:type="gramEnd"/>
      <w:r w:rsidRPr="005F5D71">
        <w:rPr>
          <w:rFonts w:ascii="Bookman Old Style" w:hAnsi="Bookman Old Style" w:cs="Arial"/>
          <w:sz w:val="22"/>
          <w:szCs w:val="22"/>
        </w:rPr>
        <w:t xml:space="preserve"> estabilidade provisória prevista no caput desta cláusula se comprovar documentalmente perante o empregador, até 15 (quinze) dias antes da sua estabilidade provisória. </w:t>
      </w:r>
    </w:p>
    <w:p w:rsidR="00AA0C26" w:rsidRPr="005F5D71" w:rsidRDefault="00AA0C26" w:rsidP="007F2FD3">
      <w:pPr>
        <w:spacing w:before="120" w:after="120"/>
        <w:jc w:val="both"/>
        <w:rPr>
          <w:rFonts w:ascii="Bookman Old Style" w:hAnsi="Bookman Old Style" w:cs="Arial"/>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35</w:t>
      </w:r>
      <w:r w:rsidR="00CE0129" w:rsidRPr="005F5D71">
        <w:rPr>
          <w:rFonts w:ascii="Bookman Old Style" w:hAnsi="Bookman Old Style" w:cs="Arial"/>
          <w:b/>
          <w:bCs/>
          <w:sz w:val="22"/>
          <w:szCs w:val="22"/>
        </w:rPr>
        <w:t xml:space="preserve"> - ASSISTÊNCIA</w:t>
      </w:r>
      <w:proofErr w:type="gramEnd"/>
      <w:r w:rsidR="00CE0129" w:rsidRPr="005F5D71">
        <w:rPr>
          <w:rFonts w:ascii="Bookman Old Style" w:hAnsi="Bookman Old Style" w:cs="Arial"/>
          <w:b/>
          <w:bCs/>
          <w:sz w:val="22"/>
          <w:szCs w:val="22"/>
        </w:rPr>
        <w:t xml:space="preserve"> SINDICAL NAS RESCISÕES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As rescisões de contrato de trabalho serão efetivadas perante o Sindicato dos Empregados no Comércio de </w:t>
      </w:r>
      <w:r w:rsidR="002459DB" w:rsidRPr="005F5D71">
        <w:rPr>
          <w:rFonts w:ascii="Bookman Old Style" w:eastAsia="Times New Roman" w:hAnsi="Bookman Old Style"/>
          <w:sz w:val="22"/>
          <w:szCs w:val="22"/>
        </w:rPr>
        <w:t>São José e Região</w:t>
      </w:r>
      <w:r w:rsidRPr="005F5D71">
        <w:rPr>
          <w:rFonts w:ascii="Bookman Old Style" w:eastAsia="Times New Roman" w:hAnsi="Bookman Old Style"/>
          <w:sz w:val="22"/>
          <w:szCs w:val="22"/>
        </w:rPr>
        <w:t>, conforme previsto em sua base Territorial, nos termos da legislação em vigor.</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 xml:space="preserve">§ 1º </w:t>
      </w:r>
      <w:r w:rsidRPr="005F5D71">
        <w:rPr>
          <w:rFonts w:ascii="Bookman Old Style" w:eastAsia="Times New Roman" w:hAnsi="Bookman Old Style"/>
          <w:sz w:val="22"/>
          <w:szCs w:val="22"/>
        </w:rPr>
        <w:t>- A quitação dos valores constantes no termo de rescisão do contrato de trabalho será válido através do pagamento em moeda corrente, depósito bancário compensado</w:t>
      </w:r>
      <w:r w:rsidR="00AA0C26" w:rsidRPr="005F5D71">
        <w:rPr>
          <w:rFonts w:ascii="Bookman Old Style" w:eastAsia="Times New Roman" w:hAnsi="Bookman Old Style"/>
          <w:sz w:val="22"/>
          <w:szCs w:val="22"/>
        </w:rPr>
        <w:t>, cheque visado</w:t>
      </w:r>
      <w:r w:rsidRPr="005F5D71">
        <w:rPr>
          <w:rFonts w:ascii="Bookman Old Style" w:eastAsia="Times New Roman" w:hAnsi="Bookman Old Style"/>
          <w:sz w:val="22"/>
          <w:szCs w:val="22"/>
        </w:rPr>
        <w:t xml:space="preserve"> e/ou cheque administrativo.</w:t>
      </w:r>
    </w:p>
    <w:p w:rsidR="00CE0129" w:rsidRPr="005F5D71" w:rsidRDefault="00CE0129" w:rsidP="007F2FD3">
      <w:pPr>
        <w:spacing w:before="120" w:after="12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 2º</w:t>
      </w:r>
      <w:r w:rsidRPr="005F5D71">
        <w:rPr>
          <w:rFonts w:ascii="Bookman Old Style" w:eastAsia="Times New Roman" w:hAnsi="Bookman Old Style"/>
          <w:sz w:val="22"/>
          <w:szCs w:val="22"/>
        </w:rPr>
        <w:t xml:space="preserve"> - As homologações perante o Sindicato dos Empregados no Comércio de </w:t>
      </w:r>
      <w:r w:rsidR="002459DB" w:rsidRPr="005F5D71">
        <w:rPr>
          <w:rFonts w:ascii="Bookman Old Style" w:eastAsia="Times New Roman" w:hAnsi="Bookman Old Style"/>
          <w:sz w:val="22"/>
          <w:szCs w:val="22"/>
        </w:rPr>
        <w:t>São José e Região</w:t>
      </w:r>
      <w:r w:rsidRPr="005F5D71">
        <w:rPr>
          <w:rFonts w:ascii="Bookman Old Style" w:eastAsia="Times New Roman" w:hAnsi="Bookman Old Style"/>
          <w:sz w:val="22"/>
          <w:szCs w:val="22"/>
        </w:rPr>
        <w:t>, somente serão procedidas com a apresentação do atestado de saúde ocupacional (ASO) demissional do empregado.</w:t>
      </w:r>
    </w:p>
    <w:p w:rsidR="007F2FD3" w:rsidRPr="005F5D71" w:rsidRDefault="007F2FD3" w:rsidP="007F2FD3">
      <w:pPr>
        <w:spacing w:before="120" w:after="120"/>
        <w:ind w:right="44"/>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36</w:t>
      </w:r>
      <w:r w:rsidR="00CE0129" w:rsidRPr="005F5D71">
        <w:rPr>
          <w:rFonts w:ascii="Bookman Old Style" w:hAnsi="Bookman Old Style" w:cs="Arial"/>
          <w:b/>
          <w:bCs/>
          <w:sz w:val="22"/>
          <w:szCs w:val="22"/>
        </w:rPr>
        <w:t xml:space="preserve"> - APRESENTAÇÃO</w:t>
      </w:r>
      <w:proofErr w:type="gramEnd"/>
      <w:r w:rsidR="00CE0129" w:rsidRPr="005F5D71">
        <w:rPr>
          <w:rFonts w:ascii="Bookman Old Style" w:hAnsi="Bookman Old Style" w:cs="Arial"/>
          <w:b/>
          <w:bCs/>
          <w:sz w:val="22"/>
          <w:szCs w:val="22"/>
        </w:rPr>
        <w:t xml:space="preserve"> DE DOCUMENTOS NA RESCISÃO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No ato da homologação das rescisões contratuais dos empregados, deverá a empresa apresentar os comprovantes de quitação de recolhimento da Contribuição Sindical das Entidades Sindicais Profissional e Patronal, dos últimos </w:t>
      </w:r>
      <w:proofErr w:type="gramStart"/>
      <w:r w:rsidRPr="005F5D71">
        <w:rPr>
          <w:rFonts w:ascii="Bookman Old Style" w:eastAsia="Times New Roman" w:hAnsi="Bookman Old Style"/>
          <w:sz w:val="22"/>
          <w:szCs w:val="22"/>
        </w:rPr>
        <w:t>5</w:t>
      </w:r>
      <w:proofErr w:type="gramEnd"/>
      <w:r w:rsidRPr="005F5D71">
        <w:rPr>
          <w:rFonts w:ascii="Bookman Old Style" w:eastAsia="Times New Roman" w:hAnsi="Bookman Old Style"/>
          <w:sz w:val="22"/>
          <w:szCs w:val="22"/>
        </w:rPr>
        <w:t xml:space="preserve"> (cinco) anos.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37</w:t>
      </w:r>
      <w:r w:rsidR="00CE0129" w:rsidRPr="005F5D71">
        <w:rPr>
          <w:rFonts w:ascii="Bookman Old Style" w:hAnsi="Bookman Old Style" w:cs="Arial"/>
          <w:b/>
          <w:bCs/>
          <w:sz w:val="22"/>
          <w:szCs w:val="22"/>
        </w:rPr>
        <w:t xml:space="preserve"> - </w:t>
      </w:r>
      <w:proofErr w:type="gramStart"/>
      <w:r w:rsidR="00CE0129" w:rsidRPr="005F5D71">
        <w:rPr>
          <w:rFonts w:ascii="Bookman Old Style" w:hAnsi="Bookman Old Style" w:cs="Arial"/>
          <w:b/>
          <w:bCs/>
          <w:sz w:val="22"/>
          <w:szCs w:val="22"/>
        </w:rPr>
        <w:t>DISPENSA</w:t>
      </w:r>
      <w:proofErr w:type="gramEnd"/>
      <w:r w:rsidR="00CE0129" w:rsidRPr="005F5D71">
        <w:rPr>
          <w:rFonts w:ascii="Bookman Old Style" w:hAnsi="Bookman Old Style" w:cs="Arial"/>
          <w:b/>
          <w:bCs/>
          <w:sz w:val="22"/>
          <w:szCs w:val="22"/>
        </w:rPr>
        <w:t xml:space="preserve"> DO MÉDICO COORDENADOR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De acordo com a Portaria nº 24 e Portaria nº 8 do MTB/SST, que modificou a NR7, ficam dispensadas de indicar médico coordenador as empresas enquadradas na categoria com grau de risco </w:t>
      </w:r>
      <w:proofErr w:type="gramStart"/>
      <w:r w:rsidRPr="005F5D71">
        <w:rPr>
          <w:rFonts w:ascii="Bookman Old Style" w:eastAsia="Times New Roman" w:hAnsi="Bookman Old Style"/>
          <w:sz w:val="22"/>
          <w:szCs w:val="22"/>
        </w:rPr>
        <w:t>1</w:t>
      </w:r>
      <w:proofErr w:type="gramEnd"/>
      <w:r w:rsidRPr="005F5D71">
        <w:rPr>
          <w:rFonts w:ascii="Bookman Old Style" w:eastAsia="Times New Roman" w:hAnsi="Bookman Old Style"/>
          <w:sz w:val="22"/>
          <w:szCs w:val="22"/>
        </w:rPr>
        <w:t xml:space="preserve"> e 2 que tenham até 50 empregados.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38</w:t>
      </w:r>
      <w:r w:rsidR="00CE0129" w:rsidRPr="005F5D71">
        <w:rPr>
          <w:rFonts w:ascii="Bookman Old Style" w:hAnsi="Bookman Old Style" w:cs="Arial"/>
          <w:b/>
          <w:bCs/>
          <w:sz w:val="22"/>
          <w:szCs w:val="22"/>
        </w:rPr>
        <w:t xml:space="preserve"> - EXAMES MÉDICOS OCUPACIONAIS: PRAZO DE VALIDADE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lastRenderedPageBreak/>
        <w:t xml:space="preserve">Ficam dispensadas de realizar o exame médico ocupacional quando da rescisão contratual, desde que o último exame feito pelo empregado não tenha se realizado há mais de 270 dias, para as empresas com grau de risco </w:t>
      </w:r>
      <w:proofErr w:type="gramStart"/>
      <w:r w:rsidRPr="005F5D71">
        <w:rPr>
          <w:rFonts w:ascii="Bookman Old Style" w:eastAsia="Times New Roman" w:hAnsi="Bookman Old Style"/>
          <w:sz w:val="22"/>
          <w:szCs w:val="22"/>
        </w:rPr>
        <w:t>1</w:t>
      </w:r>
      <w:proofErr w:type="gramEnd"/>
      <w:r w:rsidRPr="005F5D71">
        <w:rPr>
          <w:rFonts w:ascii="Bookman Old Style" w:eastAsia="Times New Roman" w:hAnsi="Bookman Old Style"/>
          <w:sz w:val="22"/>
          <w:szCs w:val="22"/>
        </w:rPr>
        <w:t xml:space="preserve"> e 2.</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39</w:t>
      </w:r>
      <w:r w:rsidR="00CE0129" w:rsidRPr="005F5D71">
        <w:rPr>
          <w:rFonts w:ascii="Bookman Old Style" w:hAnsi="Bookman Old Style" w:cs="Arial"/>
          <w:b/>
          <w:bCs/>
          <w:sz w:val="22"/>
          <w:szCs w:val="22"/>
        </w:rPr>
        <w:t xml:space="preserve"> - ANOTAÇÕES DA CARTEIRA DE TRABALHO </w:t>
      </w:r>
    </w:p>
    <w:p w:rsidR="00CE0129" w:rsidRPr="005F5D71" w:rsidRDefault="00CE0129" w:rsidP="007F2FD3">
      <w:pPr>
        <w:spacing w:before="120" w:after="120"/>
        <w:jc w:val="both"/>
        <w:rPr>
          <w:rFonts w:ascii="Bookman Old Style" w:hAnsi="Bookman Old Style" w:cs="Arial"/>
          <w:b/>
          <w:bCs/>
          <w:sz w:val="22"/>
          <w:szCs w:val="22"/>
        </w:rPr>
      </w:pPr>
      <w:r w:rsidRPr="005F5D71">
        <w:rPr>
          <w:rFonts w:ascii="Bookman Old Style" w:hAnsi="Bookman Old Style"/>
          <w:sz w:val="22"/>
          <w:szCs w:val="22"/>
        </w:rPr>
        <w:t>A função efetivamente exercida pelo empregado será anotada na sua carteira de trabalho.</w:t>
      </w:r>
      <w:proofErr w:type="gramStart"/>
      <w:r w:rsidRPr="005F5D71">
        <w:rPr>
          <w:rFonts w:ascii="Bookman Old Style" w:hAnsi="Bookman Old Style" w:cs="Arial"/>
          <w:sz w:val="22"/>
          <w:szCs w:val="22"/>
        </w:rPr>
        <w:br/>
      </w:r>
      <w:proofErr w:type="gramEnd"/>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40</w:t>
      </w:r>
      <w:r w:rsidR="00CE0129" w:rsidRPr="005F5D71">
        <w:rPr>
          <w:rFonts w:ascii="Bookman Old Style" w:hAnsi="Bookman Old Style" w:cs="Arial"/>
          <w:b/>
          <w:bCs/>
          <w:sz w:val="22"/>
          <w:szCs w:val="22"/>
        </w:rPr>
        <w:t xml:space="preserve"> - VALE TRANSPORTE</w:t>
      </w:r>
    </w:p>
    <w:p w:rsidR="00CE0129" w:rsidRPr="005F5D71" w:rsidRDefault="00CE0129" w:rsidP="007F2FD3">
      <w:pPr>
        <w:spacing w:before="120" w:after="12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xml:space="preserve">Fica estabelecida a obrigatoriedade de fornecimento do vale-transporte a todos os empregados abrangidos </w:t>
      </w:r>
      <w:proofErr w:type="gramStart"/>
      <w:r w:rsidRPr="005F5D71">
        <w:rPr>
          <w:rFonts w:ascii="Bookman Old Style" w:eastAsia="Times New Roman" w:hAnsi="Bookman Old Style" w:cs="Arial"/>
          <w:sz w:val="22"/>
          <w:szCs w:val="22"/>
        </w:rPr>
        <w:t>pela presente</w:t>
      </w:r>
      <w:proofErr w:type="gramEnd"/>
      <w:r w:rsidRPr="005F5D71">
        <w:rPr>
          <w:rFonts w:ascii="Bookman Old Style" w:eastAsia="Times New Roman" w:hAnsi="Bookman Old Style" w:cs="Arial"/>
          <w:sz w:val="22"/>
          <w:szCs w:val="22"/>
        </w:rPr>
        <w:t xml:space="preserve"> Convenção, na forma da Lei nº 7.418 de 16/12/85, com a regulamentação do Decreto nº 95247/87, inclusive para deslocamento dos empregados que almoçam em suas residências.</w:t>
      </w:r>
    </w:p>
    <w:p w:rsidR="00CE0129" w:rsidRPr="005F5D71" w:rsidRDefault="00594F73" w:rsidP="007F2FD3">
      <w:pPr>
        <w:spacing w:before="120" w:after="12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Parágrafo ú</w:t>
      </w:r>
      <w:r w:rsidR="00CE0129" w:rsidRPr="005F5D71">
        <w:rPr>
          <w:rStyle w:val="Forte"/>
          <w:rFonts w:ascii="Bookman Old Style" w:eastAsia="Times New Roman" w:hAnsi="Bookman Old Style" w:cs="Arial"/>
          <w:sz w:val="22"/>
          <w:szCs w:val="22"/>
        </w:rPr>
        <w:t>nico</w:t>
      </w:r>
      <w:r w:rsidR="00CE0129" w:rsidRPr="005F5D71">
        <w:rPr>
          <w:rFonts w:ascii="Bookman Old Style" w:eastAsia="Times New Roman" w:hAnsi="Bookman Old Style" w:cs="Arial"/>
          <w:sz w:val="22"/>
          <w:szCs w:val="22"/>
        </w:rPr>
        <w:t>: As empresas que fornecerem refeição</w:t>
      </w:r>
      <w:r w:rsidRPr="005F5D71">
        <w:rPr>
          <w:rFonts w:ascii="Bookman Old Style" w:eastAsia="Times New Roman" w:hAnsi="Bookman Old Style" w:cs="Arial"/>
          <w:sz w:val="22"/>
          <w:szCs w:val="22"/>
        </w:rPr>
        <w:t xml:space="preserve"> ou vale alimentação/refeição</w:t>
      </w:r>
      <w:r w:rsidR="00CE0129" w:rsidRPr="005F5D71">
        <w:rPr>
          <w:rFonts w:ascii="Bookman Old Style" w:eastAsia="Times New Roman" w:hAnsi="Bookman Old Style" w:cs="Arial"/>
          <w:sz w:val="22"/>
          <w:szCs w:val="22"/>
        </w:rPr>
        <w:t xml:space="preserve"> ou </w:t>
      </w:r>
      <w:r w:rsidRPr="005F5D71">
        <w:rPr>
          <w:rFonts w:ascii="Bookman Old Style" w:eastAsia="Times New Roman" w:hAnsi="Bookman Old Style" w:cs="Arial"/>
          <w:sz w:val="22"/>
          <w:szCs w:val="22"/>
        </w:rPr>
        <w:t>que possuírem</w:t>
      </w:r>
      <w:r w:rsidR="00CE0129" w:rsidRPr="005F5D71">
        <w:rPr>
          <w:rFonts w:ascii="Bookman Old Style" w:eastAsia="Times New Roman" w:hAnsi="Bookman Old Style" w:cs="Arial"/>
          <w:sz w:val="22"/>
          <w:szCs w:val="22"/>
        </w:rPr>
        <w:t xml:space="preserve"> restaurante próprio, ficam desobrigadas do fornecimento do vale-transporte nos intervalos para refeição.</w:t>
      </w:r>
    </w:p>
    <w:p w:rsidR="00E31098" w:rsidRPr="005F5D71" w:rsidRDefault="00E31098"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center"/>
        <w:rPr>
          <w:rFonts w:ascii="Bookman Old Style" w:hAnsi="Bookman Old Style" w:cs="Arial Narrow"/>
          <w:b/>
          <w:bCs/>
          <w:sz w:val="22"/>
          <w:szCs w:val="22"/>
        </w:rPr>
      </w:pPr>
      <w:r w:rsidRPr="005F5D71">
        <w:rPr>
          <w:rFonts w:ascii="Bookman Old Style" w:hAnsi="Bookman Old Style" w:cs="Arial"/>
          <w:b/>
          <w:bCs/>
          <w:sz w:val="22"/>
          <w:szCs w:val="22"/>
        </w:rPr>
        <w:t xml:space="preserve">Jornada de Trabalho </w:t>
      </w: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 xml:space="preserve">Duração, Distribuição, Controle, </w:t>
      </w:r>
      <w:proofErr w:type="gramStart"/>
      <w:r w:rsidRPr="005F5D71">
        <w:rPr>
          <w:rFonts w:ascii="Bookman Old Style" w:hAnsi="Bookman Old Style" w:cs="Arial"/>
          <w:b/>
          <w:bCs/>
          <w:sz w:val="22"/>
          <w:szCs w:val="22"/>
        </w:rPr>
        <w:t>Faltas</w:t>
      </w:r>
      <w:proofErr w:type="gramEnd"/>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Compensação de Jornada</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41</w:t>
      </w:r>
      <w:r w:rsidR="00CE0129" w:rsidRPr="005F5D71">
        <w:rPr>
          <w:rFonts w:ascii="Bookman Old Style" w:hAnsi="Bookman Old Style" w:cs="Arial"/>
          <w:b/>
          <w:bCs/>
          <w:sz w:val="22"/>
          <w:szCs w:val="22"/>
        </w:rPr>
        <w:t xml:space="preserve"> –</w:t>
      </w:r>
      <w:r w:rsidR="00594F73" w:rsidRPr="005F5D71">
        <w:rPr>
          <w:rFonts w:ascii="Bookman Old Style" w:hAnsi="Bookman Old Style" w:cs="Arial"/>
          <w:b/>
          <w:bCs/>
          <w:sz w:val="22"/>
          <w:szCs w:val="22"/>
        </w:rPr>
        <w:t xml:space="preserve"> </w:t>
      </w:r>
      <w:r w:rsidR="00CE0129" w:rsidRPr="005F5D71">
        <w:rPr>
          <w:rFonts w:ascii="Bookman Old Style" w:hAnsi="Bookman Old Style" w:cs="Arial"/>
          <w:b/>
          <w:bCs/>
          <w:sz w:val="22"/>
          <w:szCs w:val="22"/>
        </w:rPr>
        <w:t>BANCO</w:t>
      </w:r>
      <w:proofErr w:type="gramEnd"/>
      <w:r w:rsidR="00CE0129" w:rsidRPr="005F5D71">
        <w:rPr>
          <w:rFonts w:ascii="Bookman Old Style" w:hAnsi="Bookman Old Style" w:cs="Arial"/>
          <w:b/>
          <w:bCs/>
          <w:sz w:val="22"/>
          <w:szCs w:val="22"/>
        </w:rPr>
        <w:t xml:space="preserve"> DE HORAS </w:t>
      </w:r>
    </w:p>
    <w:p w:rsidR="00CE0129" w:rsidRPr="005F5D71" w:rsidRDefault="00CE0129" w:rsidP="007F2FD3">
      <w:pPr>
        <w:spacing w:before="120" w:after="120"/>
        <w:jc w:val="both"/>
        <w:rPr>
          <w:rFonts w:ascii="Bookman Old Style" w:hAnsi="Bookman Old Style"/>
          <w:sz w:val="22"/>
          <w:szCs w:val="22"/>
        </w:rPr>
      </w:pPr>
      <w:r w:rsidRPr="005F5D71">
        <w:rPr>
          <w:rFonts w:ascii="Bookman Old Style" w:hAnsi="Bookman Old Style" w:cs="Arial"/>
          <w:bCs/>
          <w:sz w:val="22"/>
          <w:szCs w:val="22"/>
        </w:rPr>
        <w:t>D</w:t>
      </w:r>
      <w:r w:rsidRPr="005F5D71">
        <w:rPr>
          <w:rFonts w:ascii="Bookman Old Style" w:hAnsi="Bookman Old Style"/>
          <w:sz w:val="22"/>
          <w:szCs w:val="22"/>
        </w:rPr>
        <w:t>urante a vigência do presente instrumento coletivo as empresas poderão adotar o regime de prorrogação e compensação de jornada de trabalho de seus empregados, observadas as seguintes regras:</w:t>
      </w:r>
    </w:p>
    <w:p w:rsidR="00CE0129" w:rsidRPr="005F5D71" w:rsidRDefault="0028201B"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 1</w:t>
      </w:r>
      <w:r w:rsidR="00CE0129" w:rsidRPr="005F5D71">
        <w:rPr>
          <w:rFonts w:ascii="Bookman Old Style" w:eastAsia="Times New Roman" w:hAnsi="Bookman Old Style"/>
          <w:b/>
          <w:sz w:val="22"/>
          <w:szCs w:val="22"/>
        </w:rPr>
        <w:t>º</w:t>
      </w:r>
      <w:r w:rsidR="00CE0129" w:rsidRPr="005F5D71">
        <w:rPr>
          <w:rFonts w:ascii="Bookman Old Style" w:eastAsia="Times New Roman" w:hAnsi="Bookman Old Style"/>
          <w:sz w:val="22"/>
          <w:szCs w:val="22"/>
        </w:rPr>
        <w:t xml:space="preserve"> - As horas excedentes da jornada normal de trabalho poderão ser compensadas </w:t>
      </w:r>
      <w:r w:rsidR="00594F73" w:rsidRPr="005F5D71">
        <w:rPr>
          <w:rFonts w:ascii="Bookman Old Style" w:eastAsia="Times New Roman" w:hAnsi="Bookman Old Style"/>
          <w:sz w:val="22"/>
          <w:szCs w:val="22"/>
        </w:rPr>
        <w:t>dentro do período máximo de 90</w:t>
      </w:r>
      <w:r w:rsidR="00CE0129" w:rsidRPr="005F5D71">
        <w:rPr>
          <w:rFonts w:ascii="Bookman Old Style" w:eastAsia="Times New Roman" w:hAnsi="Bookman Old Style"/>
          <w:sz w:val="22"/>
          <w:szCs w:val="22"/>
        </w:rPr>
        <w:t xml:space="preserve"> (</w:t>
      </w:r>
      <w:r w:rsidR="00594F73" w:rsidRPr="005F5D71">
        <w:rPr>
          <w:rFonts w:ascii="Bookman Old Style" w:eastAsia="Times New Roman" w:hAnsi="Bookman Old Style"/>
          <w:sz w:val="22"/>
          <w:szCs w:val="22"/>
        </w:rPr>
        <w:t>noventa</w:t>
      </w:r>
      <w:r w:rsidR="00CE0129" w:rsidRPr="005F5D71">
        <w:rPr>
          <w:rFonts w:ascii="Bookman Old Style" w:eastAsia="Times New Roman" w:hAnsi="Bookman Old Style"/>
          <w:sz w:val="22"/>
          <w:szCs w:val="22"/>
        </w:rPr>
        <w:t xml:space="preserve">) </w:t>
      </w:r>
      <w:r w:rsidR="00594F73" w:rsidRPr="005F5D71">
        <w:rPr>
          <w:rFonts w:ascii="Bookman Old Style" w:eastAsia="Times New Roman" w:hAnsi="Bookman Old Style"/>
          <w:sz w:val="22"/>
          <w:szCs w:val="22"/>
        </w:rPr>
        <w:t>dias pela correspondente diminuição em outro dia, na base de uma hora de trabalho por uma hora de folga,</w:t>
      </w:r>
      <w:r w:rsidR="00CE0129" w:rsidRPr="005F5D71">
        <w:rPr>
          <w:rFonts w:ascii="Bookman Old Style" w:eastAsia="Times New Roman" w:hAnsi="Bookman Old Style"/>
          <w:sz w:val="22"/>
          <w:szCs w:val="22"/>
        </w:rPr>
        <w:t xml:space="preserve"> </w:t>
      </w:r>
      <w:r w:rsidR="00594F73" w:rsidRPr="005F5D71">
        <w:rPr>
          <w:rFonts w:ascii="Bookman Old Style" w:eastAsia="Times New Roman" w:hAnsi="Bookman Old Style"/>
          <w:sz w:val="22"/>
          <w:szCs w:val="22"/>
        </w:rPr>
        <w:t xml:space="preserve">não podendo as horas suplementares </w:t>
      </w:r>
      <w:proofErr w:type="gramStart"/>
      <w:r w:rsidR="00594F73" w:rsidRPr="005F5D71">
        <w:rPr>
          <w:rFonts w:ascii="Bookman Old Style" w:eastAsia="Times New Roman" w:hAnsi="Bookman Old Style"/>
          <w:sz w:val="22"/>
          <w:szCs w:val="22"/>
        </w:rPr>
        <w:t>excederem</w:t>
      </w:r>
      <w:proofErr w:type="gramEnd"/>
      <w:r w:rsidR="00594F73" w:rsidRPr="005F5D71">
        <w:rPr>
          <w:rFonts w:ascii="Bookman Old Style" w:eastAsia="Times New Roman" w:hAnsi="Bookman Old Style"/>
          <w:sz w:val="22"/>
          <w:szCs w:val="22"/>
        </w:rPr>
        <w:t xml:space="preserve"> a 2 (duas) horas diárias. </w:t>
      </w:r>
    </w:p>
    <w:p w:rsidR="00367247" w:rsidRPr="005F5D71" w:rsidRDefault="00367247"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 xml:space="preserve">§ 2º </w:t>
      </w:r>
      <w:r w:rsidRPr="005F5D71">
        <w:rPr>
          <w:rFonts w:ascii="Bookman Old Style" w:eastAsia="Times New Roman" w:hAnsi="Bookman Old Style"/>
          <w:sz w:val="22"/>
          <w:szCs w:val="22"/>
        </w:rPr>
        <w:t>- As horas excedentes da jornada normal de trabalho não compensadas no prazo de 90 (noventa) dias previsto no parágrafo anterior, poderão ser compensadas nos 30 (trinta) dias subsequentes, na base de uma hora de trabalho por uma hora e meia de folga.</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 3º</w:t>
      </w:r>
      <w:r w:rsidRPr="005F5D71">
        <w:rPr>
          <w:rFonts w:ascii="Bookman Old Style" w:eastAsia="Times New Roman" w:hAnsi="Bookman Old Style"/>
          <w:sz w:val="22"/>
          <w:szCs w:val="22"/>
        </w:rPr>
        <w:t xml:space="preserve"> - O empregado será comunicado pelo empregador com antecedência mínima de 24 (vinte e quatro) horas, a data e o horário da compensação.</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b/>
          <w:sz w:val="22"/>
          <w:szCs w:val="22"/>
        </w:rPr>
        <w:t>§ 4º</w:t>
      </w:r>
      <w:r w:rsidRPr="005F5D71">
        <w:rPr>
          <w:rFonts w:ascii="Bookman Old Style" w:eastAsia="Times New Roman" w:hAnsi="Bookman Old Style"/>
          <w:sz w:val="22"/>
          <w:szCs w:val="22"/>
        </w:rPr>
        <w:t xml:space="preserve"> - As horas excedentes da jornada normal de trabalho não compensadas na forma dos §§ 1º e 2º, serão pagas com o adicional previsto nesta convenção.</w:t>
      </w:r>
    </w:p>
    <w:p w:rsidR="00CE0129" w:rsidRPr="005F5D71" w:rsidRDefault="00CE0129" w:rsidP="00D32F69">
      <w:pPr>
        <w:jc w:val="center"/>
        <w:rPr>
          <w:rFonts w:ascii="Bookman Old Style" w:hAnsi="Bookman Old Style" w:cs="Arial"/>
          <w:b/>
          <w:bCs/>
          <w:sz w:val="22"/>
          <w:szCs w:val="22"/>
        </w:rPr>
      </w:pPr>
      <w:r w:rsidRPr="005F5D71">
        <w:rPr>
          <w:rFonts w:ascii="Bookman Old Style" w:hAnsi="Bookman Old Style" w:cs="Arial"/>
          <w:b/>
          <w:bCs/>
          <w:sz w:val="22"/>
          <w:szCs w:val="22"/>
        </w:rPr>
        <w:t>Intervalos para Descanso</w:t>
      </w:r>
    </w:p>
    <w:p w:rsidR="00CE0129" w:rsidRPr="005F5D71" w:rsidRDefault="00CE0129" w:rsidP="007F2FD3">
      <w:pPr>
        <w:spacing w:before="120" w:after="120"/>
        <w:jc w:val="center"/>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42</w:t>
      </w:r>
      <w:r w:rsidR="00CE0129" w:rsidRPr="005F5D71">
        <w:rPr>
          <w:rFonts w:ascii="Bookman Old Style" w:hAnsi="Bookman Old Style" w:cs="Arial"/>
          <w:b/>
          <w:bCs/>
          <w:sz w:val="22"/>
          <w:szCs w:val="22"/>
        </w:rPr>
        <w:t xml:space="preserve"> - INTERVALO</w:t>
      </w:r>
      <w:proofErr w:type="gramEnd"/>
      <w:r w:rsidR="00CE0129" w:rsidRPr="005F5D71">
        <w:rPr>
          <w:rFonts w:ascii="Bookman Old Style" w:hAnsi="Bookman Old Style" w:cs="Arial"/>
          <w:b/>
          <w:bCs/>
          <w:sz w:val="22"/>
          <w:szCs w:val="22"/>
        </w:rPr>
        <w:t xml:space="preserve"> INTRAJORNADA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Os intervalos intrajornada de no mínimo </w:t>
      </w:r>
      <w:proofErr w:type="gramStart"/>
      <w:r w:rsidRPr="005F5D71">
        <w:rPr>
          <w:rFonts w:ascii="Bookman Old Style" w:eastAsia="Times New Roman" w:hAnsi="Bookman Old Style"/>
          <w:sz w:val="22"/>
          <w:szCs w:val="22"/>
        </w:rPr>
        <w:t>1</w:t>
      </w:r>
      <w:proofErr w:type="gramEnd"/>
      <w:r w:rsidRPr="005F5D71">
        <w:rPr>
          <w:rFonts w:ascii="Bookman Old Style" w:eastAsia="Times New Roman" w:hAnsi="Bookman Old Style"/>
          <w:sz w:val="22"/>
          <w:szCs w:val="22"/>
        </w:rPr>
        <w:t xml:space="preserve"> (uma) hora e no máximo de 2 (duas) horas para refeição, quando não concedidos, darão direito ao empregado, ao percebimento de horas extras como se tal fosse.</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43</w:t>
      </w:r>
      <w:r w:rsidR="00CE0129" w:rsidRPr="005F5D71">
        <w:rPr>
          <w:rFonts w:ascii="Bookman Old Style" w:hAnsi="Bookman Old Style" w:cs="Arial"/>
          <w:b/>
          <w:bCs/>
          <w:sz w:val="22"/>
          <w:szCs w:val="22"/>
        </w:rPr>
        <w:t xml:space="preserve"> - INTERVALO</w:t>
      </w:r>
      <w:proofErr w:type="gramEnd"/>
      <w:r w:rsidR="00CE0129" w:rsidRPr="005F5D71">
        <w:rPr>
          <w:rFonts w:ascii="Bookman Old Style" w:hAnsi="Bookman Old Style" w:cs="Arial"/>
          <w:b/>
          <w:bCs/>
          <w:sz w:val="22"/>
          <w:szCs w:val="22"/>
        </w:rPr>
        <w:t xml:space="preserve"> PARA LANCHE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lastRenderedPageBreak/>
        <w:t>Os intervalos de 15 (quinze) minutos concedidos para lanche serão computados como tempo de serviço na jornada diária do empregado.</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Controle da Jornada</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44</w:t>
      </w:r>
      <w:r w:rsidR="00CE0129" w:rsidRPr="005F5D71">
        <w:rPr>
          <w:rFonts w:ascii="Bookman Old Style" w:hAnsi="Bookman Old Style" w:cs="Arial"/>
          <w:b/>
          <w:bCs/>
          <w:sz w:val="22"/>
          <w:szCs w:val="22"/>
        </w:rPr>
        <w:t xml:space="preserve"> - CONTROLE</w:t>
      </w:r>
      <w:proofErr w:type="gramEnd"/>
      <w:r w:rsidR="00CE0129" w:rsidRPr="005F5D71">
        <w:rPr>
          <w:rFonts w:ascii="Bookman Old Style" w:hAnsi="Bookman Old Style" w:cs="Arial"/>
          <w:b/>
          <w:bCs/>
          <w:sz w:val="22"/>
          <w:szCs w:val="22"/>
        </w:rPr>
        <w:t xml:space="preserve"> DO HORÁRIO DE TRABALHO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As empresas utilizarão mecanismos de registro de ponto, como livro, cartão ou folha-ponto, cartão mecanizado ou eletrônico, para o efetivo controle do horário de trabalho.</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Faltas</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45</w:t>
      </w:r>
      <w:r w:rsidR="00CE0129" w:rsidRPr="005F5D71">
        <w:rPr>
          <w:rFonts w:ascii="Bookman Old Style" w:hAnsi="Bookman Old Style" w:cs="Arial"/>
          <w:b/>
          <w:bCs/>
          <w:sz w:val="22"/>
          <w:szCs w:val="22"/>
        </w:rPr>
        <w:t xml:space="preserve"> - ABONO</w:t>
      </w:r>
      <w:proofErr w:type="gramEnd"/>
      <w:r w:rsidR="00CE0129" w:rsidRPr="005F5D71">
        <w:rPr>
          <w:rFonts w:ascii="Bookman Old Style" w:hAnsi="Bookman Old Style" w:cs="Arial"/>
          <w:b/>
          <w:bCs/>
          <w:sz w:val="22"/>
          <w:szCs w:val="22"/>
        </w:rPr>
        <w:t xml:space="preserve"> DE FALTA AO EMPREGADO ESTUDANTE E VESTIBULANDO</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As empresas assegurarão o direito ao abono de faltas ao empregado estudante e ao vestibulando, nos horários de exames regulares ou vestibulares, coincidentes com os de trabalho, desde que </w:t>
      </w:r>
      <w:proofErr w:type="gramStart"/>
      <w:r w:rsidRPr="005F5D71">
        <w:rPr>
          <w:rFonts w:ascii="Bookman Old Style" w:eastAsia="Times New Roman" w:hAnsi="Bookman Old Style"/>
          <w:sz w:val="22"/>
          <w:szCs w:val="22"/>
        </w:rPr>
        <w:t>realizados em estabelecimento de ensino oficial ou autorizado</w:t>
      </w:r>
      <w:proofErr w:type="gramEnd"/>
      <w:r w:rsidRPr="005F5D71">
        <w:rPr>
          <w:rFonts w:ascii="Bookman Old Style" w:eastAsia="Times New Roman" w:hAnsi="Bookman Old Style"/>
          <w:sz w:val="22"/>
          <w:szCs w:val="22"/>
        </w:rPr>
        <w:t xml:space="preserve"> legalmente, pré-avisando o empregador com o mínimo de 72 (setenta e duas) horas, mediante comprovação oportuna.</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CE0129" w:rsidP="007F2FD3">
      <w:pPr>
        <w:spacing w:before="120" w:after="120"/>
        <w:jc w:val="center"/>
        <w:rPr>
          <w:rFonts w:ascii="Bookman Old Style" w:hAnsi="Bookman Old Style" w:cs="Arial"/>
          <w:b/>
          <w:bCs/>
          <w:sz w:val="22"/>
          <w:szCs w:val="22"/>
        </w:rPr>
      </w:pPr>
      <w:r w:rsidRPr="005F5D71">
        <w:rPr>
          <w:rFonts w:ascii="Bookman Old Style" w:hAnsi="Bookman Old Style" w:cs="Arial"/>
          <w:b/>
          <w:bCs/>
          <w:sz w:val="22"/>
          <w:szCs w:val="22"/>
        </w:rPr>
        <w:t>Outras disposições sobre jornada</w:t>
      </w:r>
    </w:p>
    <w:p w:rsidR="00CE0129" w:rsidRPr="005F5D71" w:rsidRDefault="00CE0129" w:rsidP="007F2FD3">
      <w:pPr>
        <w:spacing w:before="120" w:after="120"/>
        <w:jc w:val="both"/>
        <w:rPr>
          <w:rFonts w:ascii="Bookman Old Style" w:hAnsi="Bookman Old Style" w:cs="Arial"/>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46</w:t>
      </w:r>
      <w:r w:rsidR="00CE0129" w:rsidRPr="005F5D71">
        <w:rPr>
          <w:rFonts w:ascii="Bookman Old Style" w:hAnsi="Bookman Old Style" w:cs="Arial"/>
          <w:b/>
          <w:bCs/>
          <w:sz w:val="22"/>
          <w:szCs w:val="22"/>
        </w:rPr>
        <w:t xml:space="preserve"> - JORNADA</w:t>
      </w:r>
      <w:proofErr w:type="gramEnd"/>
      <w:r w:rsidR="00CE0129" w:rsidRPr="005F5D71">
        <w:rPr>
          <w:rFonts w:ascii="Bookman Old Style" w:hAnsi="Bookman Old Style" w:cs="Arial"/>
          <w:b/>
          <w:bCs/>
          <w:sz w:val="22"/>
          <w:szCs w:val="22"/>
        </w:rPr>
        <w:t xml:space="preserve"> NOTURNA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O trabalho prestado em horário noturno, compreendido entre as </w:t>
      </w:r>
      <w:proofErr w:type="gramStart"/>
      <w:r w:rsidRPr="005F5D71">
        <w:rPr>
          <w:rFonts w:ascii="Bookman Old Style" w:eastAsia="Times New Roman" w:hAnsi="Bookman Old Style"/>
          <w:sz w:val="22"/>
          <w:szCs w:val="22"/>
        </w:rPr>
        <w:t>22:00</w:t>
      </w:r>
      <w:proofErr w:type="gramEnd"/>
      <w:r w:rsidRPr="005F5D71">
        <w:rPr>
          <w:rFonts w:ascii="Bookman Old Style" w:eastAsia="Times New Roman" w:hAnsi="Bookman Old Style"/>
          <w:sz w:val="22"/>
          <w:szCs w:val="22"/>
        </w:rPr>
        <w:t xml:space="preserve"> horas e às 05:00 horas, será remunerado com adicional de 35% (trinta e cinco por cento).</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47</w:t>
      </w:r>
      <w:r w:rsidR="00CE0129" w:rsidRPr="005F5D71">
        <w:rPr>
          <w:rFonts w:ascii="Bookman Old Style" w:hAnsi="Bookman Old Style" w:cs="Arial"/>
          <w:b/>
          <w:bCs/>
          <w:sz w:val="22"/>
          <w:szCs w:val="22"/>
        </w:rPr>
        <w:t xml:space="preserve"> - JORNADA</w:t>
      </w:r>
      <w:proofErr w:type="gramEnd"/>
      <w:r w:rsidR="00CE0129" w:rsidRPr="005F5D71">
        <w:rPr>
          <w:rFonts w:ascii="Bookman Old Style" w:hAnsi="Bookman Old Style" w:cs="Arial"/>
          <w:b/>
          <w:bCs/>
          <w:sz w:val="22"/>
          <w:szCs w:val="22"/>
        </w:rPr>
        <w:t xml:space="preserve"> EXTRAORDINÁRIA DE TRABALHO </w:t>
      </w:r>
    </w:p>
    <w:p w:rsidR="00CE0129" w:rsidRPr="005F5D71" w:rsidRDefault="00CE0129" w:rsidP="007F2FD3">
      <w:pPr>
        <w:pStyle w:val="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As horas excedentes da jornada diária de trabalho, até o limite de </w:t>
      </w:r>
      <w:proofErr w:type="gramStart"/>
      <w:r w:rsidRPr="005F5D71">
        <w:rPr>
          <w:rFonts w:ascii="Bookman Old Style" w:eastAsia="Times New Roman" w:hAnsi="Bookman Old Style"/>
          <w:sz w:val="22"/>
          <w:szCs w:val="22"/>
        </w:rPr>
        <w:t>2</w:t>
      </w:r>
      <w:proofErr w:type="gramEnd"/>
      <w:r w:rsidRPr="005F5D71">
        <w:rPr>
          <w:rFonts w:ascii="Bookman Old Style" w:eastAsia="Times New Roman" w:hAnsi="Bookman Old Style"/>
          <w:sz w:val="22"/>
          <w:szCs w:val="22"/>
        </w:rPr>
        <w:t xml:space="preserve"> (duas) horas serão remuneradas com o  adicional  de  50% (cinquenta por cento) e as que ultrapassarem este limite serão remuneradas com o adicional de 100% (cem por cento).</w:t>
      </w:r>
    </w:p>
    <w:p w:rsidR="00CE0129" w:rsidRPr="005F5D71" w:rsidRDefault="00CE0129" w:rsidP="007F2FD3">
      <w:pPr>
        <w:pStyle w:val="Corpodetexto"/>
        <w:spacing w:before="120" w:beforeAutospacing="0" w:after="120" w:afterAutospacing="0"/>
        <w:ind w:right="44"/>
        <w:jc w:val="both"/>
        <w:rPr>
          <w:rFonts w:ascii="Bookman Old Style" w:hAnsi="Bookman Old Style" w:cs="Arial"/>
          <w:b/>
          <w:bCs/>
          <w:sz w:val="22"/>
          <w:szCs w:val="22"/>
        </w:rPr>
      </w:pPr>
    </w:p>
    <w:p w:rsidR="00CE0129" w:rsidRPr="005F5D71" w:rsidRDefault="000240E7" w:rsidP="007F2FD3">
      <w:pPr>
        <w:pStyle w:val="Corpodetexto"/>
        <w:spacing w:before="120" w:beforeAutospacing="0" w:after="120" w:afterAutospacing="0"/>
        <w:ind w:right="44"/>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48</w:t>
      </w:r>
      <w:r w:rsidR="00CE0129" w:rsidRPr="005F5D71">
        <w:rPr>
          <w:rFonts w:ascii="Bookman Old Style" w:hAnsi="Bookman Old Style" w:cs="Arial"/>
          <w:b/>
          <w:bCs/>
          <w:sz w:val="22"/>
          <w:szCs w:val="22"/>
        </w:rPr>
        <w:t xml:space="preserve"> - JORNADA</w:t>
      </w:r>
      <w:proofErr w:type="gramEnd"/>
      <w:r w:rsidR="00CE0129" w:rsidRPr="005F5D71">
        <w:rPr>
          <w:rFonts w:ascii="Bookman Old Style" w:hAnsi="Bookman Old Style" w:cs="Arial"/>
          <w:b/>
          <w:bCs/>
          <w:sz w:val="22"/>
          <w:szCs w:val="22"/>
        </w:rPr>
        <w:t xml:space="preserve"> DE TRABALHO PARA VIGIAS OU FISCAL DE LOJA</w:t>
      </w:r>
    </w:p>
    <w:p w:rsidR="00CE0129" w:rsidRPr="005F5D71" w:rsidRDefault="00CE0129" w:rsidP="007F2FD3">
      <w:pPr>
        <w:pStyle w:val="Recuode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Com base no artigo 7º, inciso XIII, capítulo 2 da Constituição Federal, fica facultado às empresas e respectivos empregados que exercerem exclusivamente as funções de vigia ou fiscal de loja, estabelecerem acordo de prorrogação e compensação do horário de trabalho, possibilitando estabelecer a jornada de 12 (doze) horas de trabalho com 36 (trinta e seis) horas de descanso.</w:t>
      </w:r>
    </w:p>
    <w:p w:rsidR="000240E7" w:rsidRPr="005F5D71" w:rsidRDefault="000240E7" w:rsidP="007F2FD3">
      <w:pPr>
        <w:pStyle w:val="Recuodecorpodetexto"/>
        <w:spacing w:before="120" w:beforeAutospacing="0" w:after="120" w:afterAutospacing="0"/>
        <w:ind w:right="44"/>
        <w:jc w:val="both"/>
        <w:rPr>
          <w:rFonts w:ascii="Bookman Old Style" w:eastAsia="Times New Roman" w:hAnsi="Bookman Old Style"/>
          <w:sz w:val="22"/>
          <w:szCs w:val="22"/>
        </w:rPr>
      </w:pPr>
    </w:p>
    <w:p w:rsidR="006A724A" w:rsidRPr="005F5D71" w:rsidRDefault="000240E7" w:rsidP="007F2FD3">
      <w:pPr>
        <w:pStyle w:val="Recuodecorpodetexto"/>
        <w:spacing w:before="120" w:beforeAutospacing="0" w:after="120" w:afterAutospacing="0"/>
        <w:ind w:right="44"/>
        <w:jc w:val="both"/>
        <w:rPr>
          <w:rFonts w:ascii="Bookman Old Style" w:eastAsia="Times New Roman" w:hAnsi="Bookman Old Style"/>
          <w:b/>
          <w:sz w:val="22"/>
          <w:szCs w:val="22"/>
        </w:rPr>
      </w:pPr>
      <w:r w:rsidRPr="005F5D71">
        <w:rPr>
          <w:rFonts w:ascii="Bookman Old Style" w:eastAsia="Times New Roman" w:hAnsi="Bookman Old Style"/>
          <w:b/>
          <w:sz w:val="22"/>
          <w:szCs w:val="22"/>
        </w:rPr>
        <w:t>49</w:t>
      </w:r>
      <w:r w:rsidR="006A724A" w:rsidRPr="005F5D71">
        <w:rPr>
          <w:rFonts w:ascii="Bookman Old Style" w:eastAsia="Times New Roman" w:hAnsi="Bookman Old Style"/>
          <w:b/>
          <w:sz w:val="22"/>
          <w:szCs w:val="22"/>
        </w:rPr>
        <w:t>- JORNADAS ESPECIAIS DE TRABALHO</w:t>
      </w:r>
    </w:p>
    <w:p w:rsidR="006A724A" w:rsidRPr="005F5D71" w:rsidRDefault="00413F5F" w:rsidP="007F2FD3">
      <w:pPr>
        <w:pStyle w:val="Recuodecorpodetexto"/>
        <w:spacing w:before="120" w:beforeAutospacing="0" w:after="120" w:afterAutospacing="0"/>
        <w:ind w:right="44"/>
        <w:jc w:val="both"/>
        <w:rPr>
          <w:rFonts w:ascii="Bookman Old Style" w:eastAsia="Times New Roman" w:hAnsi="Bookman Old Style"/>
          <w:sz w:val="22"/>
          <w:szCs w:val="22"/>
        </w:rPr>
      </w:pPr>
      <w:r w:rsidRPr="005F5D71">
        <w:rPr>
          <w:rFonts w:ascii="Bookman Old Style" w:eastAsia="Times New Roman" w:hAnsi="Bookman Old Style"/>
          <w:sz w:val="22"/>
          <w:szCs w:val="22"/>
        </w:rPr>
        <w:t>O contrato individual de trabalho poderá estabelecer outros limites para duração do trabalho, desde que não exceda o limite de 44 (quarenta e quatro) horas semanais.</w:t>
      </w:r>
    </w:p>
    <w:p w:rsidR="00864731" w:rsidRPr="005F5D71" w:rsidRDefault="00864731" w:rsidP="007F2FD3">
      <w:pPr>
        <w:spacing w:before="120" w:after="120"/>
        <w:jc w:val="both"/>
        <w:rPr>
          <w:rFonts w:ascii="Bookman Old Style" w:hAnsi="Bookman Old Style" w:cs="Arial"/>
          <w:b/>
          <w:bCs/>
          <w:sz w:val="22"/>
          <w:szCs w:val="22"/>
        </w:rPr>
      </w:pPr>
    </w:p>
    <w:p w:rsidR="00D32F69" w:rsidRPr="005F5D71" w:rsidRDefault="00D32F69" w:rsidP="00D32F69">
      <w:pPr>
        <w:pStyle w:val="NormalWeb"/>
        <w:spacing w:before="120" w:beforeAutospacing="0" w:after="120" w:afterAutospacing="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50 - TRABALHO</w:t>
      </w:r>
      <w:proofErr w:type="gramEnd"/>
      <w:r w:rsidRPr="005F5D71">
        <w:rPr>
          <w:rFonts w:ascii="Bookman Old Style" w:hAnsi="Bookman Old Style" w:cs="Arial"/>
          <w:b/>
          <w:bCs/>
          <w:sz w:val="22"/>
          <w:szCs w:val="22"/>
        </w:rPr>
        <w:t xml:space="preserve"> NOS SÁBADOS </w:t>
      </w:r>
    </w:p>
    <w:p w:rsidR="00D32F69" w:rsidRPr="005F5D71" w:rsidRDefault="00D32F69" w:rsidP="00D32F69">
      <w:pPr>
        <w:pStyle w:val="NormalWeb"/>
        <w:spacing w:before="120" w:beforeAutospacing="0" w:after="120" w:afterAutospacing="0"/>
        <w:jc w:val="both"/>
        <w:rPr>
          <w:rFonts w:ascii="Bookman Old Style" w:hAnsi="Bookman Old Style" w:cs="Arial"/>
          <w:sz w:val="22"/>
          <w:szCs w:val="22"/>
        </w:rPr>
      </w:pPr>
      <w:r w:rsidRPr="005F5D71">
        <w:rPr>
          <w:rFonts w:ascii="Bookman Old Style" w:hAnsi="Bookman Old Style" w:cs="Arial"/>
          <w:sz w:val="22"/>
          <w:szCs w:val="22"/>
        </w:rPr>
        <w:t xml:space="preserve">Nos sábados imediatamente anteriores às datas festivas (Dia das Crianças – 12/10/2017 Páscoa – 13/04/2018, Dia das Mães –13/05/2018, Dia dos Namorados – </w:t>
      </w:r>
      <w:r w:rsidRPr="005F5D71">
        <w:rPr>
          <w:rFonts w:ascii="Bookman Old Style" w:hAnsi="Bookman Old Style" w:cs="Arial"/>
          <w:sz w:val="22"/>
          <w:szCs w:val="22"/>
        </w:rPr>
        <w:lastRenderedPageBreak/>
        <w:t xml:space="preserve">12/06/2018 e Dias dos Pais – 12/08/2018) e ao menos um sábado por mês, a jornada normal de trabalho dos empregados poderá estender-se até as </w:t>
      </w:r>
      <w:proofErr w:type="gramStart"/>
      <w:r w:rsidRPr="005F5D71">
        <w:rPr>
          <w:rFonts w:ascii="Bookman Old Style" w:hAnsi="Bookman Old Style" w:cs="Arial"/>
          <w:sz w:val="22"/>
          <w:szCs w:val="22"/>
        </w:rPr>
        <w:t>18:00</w:t>
      </w:r>
      <w:proofErr w:type="gramEnd"/>
      <w:r w:rsidRPr="005F5D71">
        <w:rPr>
          <w:rFonts w:ascii="Bookman Old Style" w:hAnsi="Bookman Old Style" w:cs="Arial"/>
          <w:sz w:val="22"/>
          <w:szCs w:val="22"/>
        </w:rPr>
        <w:t xml:space="preserve"> horas.</w:t>
      </w:r>
    </w:p>
    <w:p w:rsidR="00D32F69" w:rsidRPr="005F5D71" w:rsidRDefault="00D32F69" w:rsidP="00D32F69">
      <w:pPr>
        <w:pStyle w:val="NormalWeb"/>
        <w:spacing w:before="120" w:beforeAutospacing="0" w:after="120" w:afterAutospacing="0"/>
        <w:jc w:val="both"/>
        <w:rPr>
          <w:rStyle w:val="Forte"/>
          <w:rFonts w:ascii="Bookman Old Style" w:hAnsi="Bookman Old Style"/>
          <w:sz w:val="22"/>
          <w:szCs w:val="22"/>
        </w:rPr>
      </w:pPr>
      <w:r w:rsidRPr="005F5D71">
        <w:rPr>
          <w:rStyle w:val="Forte"/>
          <w:rFonts w:ascii="Bookman Old Style" w:hAnsi="Bookman Old Style" w:cs="Arial"/>
          <w:sz w:val="22"/>
          <w:szCs w:val="22"/>
        </w:rPr>
        <w:t xml:space="preserve">§ 1º </w:t>
      </w:r>
      <w:r w:rsidRPr="005F5D71">
        <w:rPr>
          <w:rFonts w:ascii="Bookman Old Style" w:hAnsi="Bookman Old Style" w:cs="Arial"/>
          <w:sz w:val="22"/>
          <w:szCs w:val="22"/>
        </w:rPr>
        <w:t xml:space="preserve">As horas extras realizadas nas datas estabelecidas no </w:t>
      </w:r>
      <w:r w:rsidRPr="005F5D71">
        <w:rPr>
          <w:rStyle w:val="nfase"/>
          <w:rFonts w:ascii="Bookman Old Style" w:hAnsi="Bookman Old Style" w:cs="Arial"/>
          <w:sz w:val="22"/>
          <w:szCs w:val="22"/>
        </w:rPr>
        <w:t>caput</w:t>
      </w:r>
      <w:r w:rsidRPr="005F5D71">
        <w:rPr>
          <w:rFonts w:ascii="Bookman Old Style" w:hAnsi="Bookman Old Style" w:cs="Arial"/>
          <w:sz w:val="22"/>
          <w:szCs w:val="22"/>
        </w:rPr>
        <w:t xml:space="preserve"> desta cláusula serão remuneradas com o adicional estabelecido na cláusula desta Convenção que trata da jornada extraordinária de trabalho.</w:t>
      </w:r>
    </w:p>
    <w:p w:rsidR="00D32F69" w:rsidRPr="005F5D71" w:rsidRDefault="00D32F69" w:rsidP="00D32F69">
      <w:pPr>
        <w:pStyle w:val="NormalWeb"/>
        <w:spacing w:before="120" w:beforeAutospacing="0" w:after="120" w:afterAutospacing="0"/>
        <w:jc w:val="both"/>
        <w:rPr>
          <w:rFonts w:ascii="Bookman Old Style" w:hAnsi="Bookman Old Style" w:cs="Arial"/>
          <w:sz w:val="22"/>
          <w:szCs w:val="22"/>
        </w:rPr>
      </w:pPr>
      <w:r w:rsidRPr="005F5D71">
        <w:rPr>
          <w:rStyle w:val="Forte"/>
          <w:rFonts w:ascii="Bookman Old Style" w:hAnsi="Bookman Old Style" w:cs="Arial"/>
          <w:sz w:val="22"/>
          <w:szCs w:val="22"/>
        </w:rPr>
        <w:t xml:space="preserve">§ 2º - </w:t>
      </w:r>
      <w:r w:rsidRPr="005F5D71">
        <w:rPr>
          <w:rStyle w:val="Forte"/>
          <w:rFonts w:ascii="Bookman Old Style" w:hAnsi="Bookman Old Style" w:cs="Arial"/>
          <w:b w:val="0"/>
          <w:sz w:val="22"/>
          <w:szCs w:val="22"/>
        </w:rPr>
        <w:t xml:space="preserve">As empresas fornecerão aos empregados que trabalharem em jornada extraordinária nos dias estabelecidos no caput desta cláusula, após </w:t>
      </w:r>
      <w:proofErr w:type="gramStart"/>
      <w:r w:rsidRPr="005F5D71">
        <w:rPr>
          <w:rStyle w:val="Forte"/>
          <w:rFonts w:ascii="Bookman Old Style" w:hAnsi="Bookman Old Style" w:cs="Arial"/>
          <w:b w:val="0"/>
          <w:sz w:val="22"/>
          <w:szCs w:val="22"/>
        </w:rPr>
        <w:t>a</w:t>
      </w:r>
      <w:proofErr w:type="gramEnd"/>
      <w:r w:rsidRPr="005F5D71">
        <w:rPr>
          <w:rStyle w:val="Forte"/>
          <w:rFonts w:ascii="Bookman Old Style" w:hAnsi="Bookman Old Style" w:cs="Arial"/>
          <w:b w:val="0"/>
          <w:sz w:val="22"/>
          <w:szCs w:val="22"/>
        </w:rPr>
        <w:t xml:space="preserve"> primeira hora extra, diariamente, o valor de </w:t>
      </w:r>
      <w:r w:rsidRPr="005F5D71">
        <w:rPr>
          <w:rStyle w:val="Forte"/>
          <w:rFonts w:ascii="Bookman Old Style" w:hAnsi="Bookman Old Style" w:cs="Arial"/>
          <w:sz w:val="22"/>
          <w:szCs w:val="22"/>
        </w:rPr>
        <w:t>R$</w:t>
      </w:r>
      <w:r w:rsidRPr="005F5D71">
        <w:rPr>
          <w:rStyle w:val="Forte"/>
          <w:rFonts w:ascii="Bookman Old Style" w:hAnsi="Bookman Old Style" w:cs="Arial"/>
          <w:b w:val="0"/>
          <w:sz w:val="22"/>
          <w:szCs w:val="22"/>
        </w:rPr>
        <w:t xml:space="preserve"> </w:t>
      </w:r>
      <w:r w:rsidRPr="005F5D71">
        <w:rPr>
          <w:rStyle w:val="Forte"/>
          <w:rFonts w:ascii="Bookman Old Style" w:hAnsi="Bookman Old Style" w:cs="Arial"/>
          <w:sz w:val="22"/>
          <w:szCs w:val="22"/>
        </w:rPr>
        <w:t>16,50</w:t>
      </w:r>
      <w:r w:rsidRPr="005F5D71">
        <w:rPr>
          <w:rStyle w:val="Forte"/>
          <w:rFonts w:ascii="Bookman Old Style" w:hAnsi="Bookman Old Style" w:cs="Arial"/>
          <w:b w:val="0"/>
          <w:sz w:val="22"/>
          <w:szCs w:val="22"/>
        </w:rPr>
        <w:t xml:space="preserve"> (dezesseis reais e cinquenta centavos) para alimentação, f</w:t>
      </w:r>
      <w:r w:rsidRPr="005F5D71">
        <w:rPr>
          <w:rFonts w:ascii="Bookman Old Style" w:hAnsi="Bookman Old Style" w:cs="Arial"/>
          <w:sz w:val="22"/>
          <w:szCs w:val="22"/>
        </w:rPr>
        <w:t>icando isentas desse valor as empresas que tiverem restaurantes, fornecerem refeições, tickets ou vales refeições no valor ajustado.</w:t>
      </w:r>
    </w:p>
    <w:p w:rsidR="00D32F69" w:rsidRPr="005F5D71" w:rsidRDefault="00D32F69" w:rsidP="007F2FD3">
      <w:pPr>
        <w:spacing w:before="120" w:after="120"/>
        <w:jc w:val="both"/>
        <w:rPr>
          <w:rFonts w:ascii="Bookman Old Style" w:hAnsi="Bookman Old Style" w:cs="Arial"/>
          <w:b/>
          <w:bCs/>
          <w:sz w:val="22"/>
          <w:szCs w:val="22"/>
        </w:rPr>
      </w:pPr>
    </w:p>
    <w:p w:rsidR="00CE0129" w:rsidRPr="005F5D71" w:rsidRDefault="00D32F69"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51</w:t>
      </w:r>
      <w:r w:rsidR="00CE0129" w:rsidRPr="005F5D71">
        <w:rPr>
          <w:rFonts w:ascii="Bookman Old Style" w:hAnsi="Bookman Old Style" w:cs="Arial"/>
          <w:b/>
          <w:bCs/>
          <w:sz w:val="22"/>
          <w:szCs w:val="22"/>
        </w:rPr>
        <w:t xml:space="preserve"> - HORÁRIO PARA O PERÍODO NATALINO </w:t>
      </w:r>
    </w:p>
    <w:p w:rsidR="004F44D0" w:rsidRPr="005F5D71" w:rsidRDefault="004F44D0" w:rsidP="007F2FD3">
      <w:pPr>
        <w:spacing w:before="120" w:after="120"/>
        <w:jc w:val="both"/>
        <w:rPr>
          <w:rFonts w:ascii="Bookman Old Style" w:eastAsia="Times New Roman" w:hAnsi="Bookman Old Style" w:cs="Arial"/>
          <w:bCs/>
          <w:sz w:val="22"/>
          <w:szCs w:val="22"/>
        </w:rPr>
      </w:pPr>
      <w:r w:rsidRPr="005F5D71">
        <w:rPr>
          <w:rFonts w:ascii="Bookman Old Style" w:eastAsia="Times New Roman" w:hAnsi="Bookman Old Style" w:cs="Arial"/>
          <w:bCs/>
          <w:sz w:val="22"/>
          <w:szCs w:val="22"/>
        </w:rPr>
        <w:t xml:space="preserve">Ficam as empresas abrangidas </w:t>
      </w:r>
      <w:proofErr w:type="gramStart"/>
      <w:r w:rsidRPr="005F5D71">
        <w:rPr>
          <w:rFonts w:ascii="Bookman Old Style" w:eastAsia="Times New Roman" w:hAnsi="Bookman Old Style" w:cs="Arial"/>
          <w:bCs/>
          <w:sz w:val="22"/>
          <w:szCs w:val="22"/>
        </w:rPr>
        <w:t>pela presente</w:t>
      </w:r>
      <w:proofErr w:type="gramEnd"/>
      <w:r w:rsidRPr="005F5D71">
        <w:rPr>
          <w:rFonts w:ascii="Bookman Old Style" w:eastAsia="Times New Roman" w:hAnsi="Bookman Old Style" w:cs="Arial"/>
          <w:bCs/>
          <w:sz w:val="22"/>
          <w:szCs w:val="22"/>
        </w:rPr>
        <w:t xml:space="preserve"> Convenção Coletiva de Trabalho facultadas a prorrogar o horário de trabalho de seus empregados, no período compreendido de 1º de dezembro de 2017 a 2 de janeiro de 2018, conforme segue:</w:t>
      </w:r>
    </w:p>
    <w:tbl>
      <w:tblPr>
        <w:tblW w:w="0" w:type="auto"/>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4158"/>
      </w:tblGrid>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02/12 (sábado)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normal</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03/12 (domingo)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fechado</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De 04 a 08/12 (segunda a sexta-feira)</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20h00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09/12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(sábado)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18h00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10/12 (domingo)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fechado</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De 11 a 15/12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(segunda a sexta-feira)</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20h00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16/12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(sábado)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18h00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17/12 (domingo)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das 15h00 às 21h00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Dias 18 a 22/12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 xml:space="preserve">(segunda a sexta-feira) </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22h00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23/12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(sábado)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22h00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24/12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(domingo)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até às 17h00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25/12</w:t>
            </w:r>
            <w:proofErr w:type="gramStart"/>
            <w:r w:rsidRPr="005F5D71">
              <w:rPr>
                <w:rFonts w:ascii="Bookman Old Style" w:eastAsia="Times New Roman" w:hAnsi="Bookman Old Style" w:cs="Arial"/>
                <w:sz w:val="22"/>
                <w:szCs w:val="22"/>
              </w:rPr>
              <w:t xml:space="preserve">  </w:t>
            </w:r>
            <w:proofErr w:type="gramEnd"/>
            <w:r w:rsidRPr="005F5D71">
              <w:rPr>
                <w:rFonts w:ascii="Bookman Old Style" w:eastAsia="Times New Roman" w:hAnsi="Bookman Old Style" w:cs="Arial"/>
                <w:sz w:val="22"/>
                <w:szCs w:val="22"/>
              </w:rPr>
              <w:t>(segunda-feira) – Feriado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fechado</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26/12 (terça-feira)</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a partir das 13h00</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De 27 a 29/12 (quarta a sexta--feira)</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normal</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30/12 (sábado)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normal</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31 (domingo)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fechado</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01/01/2018 (segunda-feira) - Feriado</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fechado</w:t>
            </w:r>
          </w:p>
        </w:tc>
      </w:tr>
      <w:tr w:rsidR="004F44D0" w:rsidRPr="005F5D71" w:rsidTr="00964DEF">
        <w:trPr>
          <w:jc w:val="center"/>
        </w:trPr>
        <w:tc>
          <w:tcPr>
            <w:tcW w:w="3827"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Dia 02/01/2018 (terça-feira)</w:t>
            </w:r>
          </w:p>
        </w:tc>
        <w:tc>
          <w:tcPr>
            <w:tcW w:w="4158" w:type="dxa"/>
            <w:tcBorders>
              <w:top w:val="single" w:sz="4" w:space="0" w:color="auto"/>
              <w:left w:val="single" w:sz="4" w:space="0" w:color="auto"/>
              <w:bottom w:val="single" w:sz="4" w:space="0" w:color="auto"/>
              <w:right w:val="single" w:sz="4" w:space="0" w:color="auto"/>
            </w:tcBorders>
          </w:tcPr>
          <w:p w:rsidR="004F44D0" w:rsidRPr="005F5D71" w:rsidRDefault="004F44D0" w:rsidP="00D32F69">
            <w:pPr>
              <w:pStyle w:val="NormalWeb"/>
              <w:spacing w:before="0" w:beforeAutospacing="0" w:after="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normal</w:t>
            </w:r>
          </w:p>
        </w:tc>
      </w:tr>
    </w:tbl>
    <w:p w:rsidR="004F44D0" w:rsidRPr="005F5D71" w:rsidRDefault="004F44D0" w:rsidP="007F2FD3">
      <w:pPr>
        <w:spacing w:before="120" w:after="120"/>
        <w:jc w:val="both"/>
        <w:rPr>
          <w:rFonts w:ascii="Bookman Old Style" w:hAnsi="Bookman Old Style" w:cs="Arial"/>
          <w:b/>
          <w:bCs/>
          <w:sz w:val="22"/>
          <w:szCs w:val="22"/>
        </w:rPr>
      </w:pPr>
    </w:p>
    <w:p w:rsidR="004F44D0" w:rsidRPr="005F5D71" w:rsidRDefault="004F44D0" w:rsidP="007F2FD3">
      <w:pPr>
        <w:spacing w:before="120" w:after="120"/>
        <w:jc w:val="both"/>
        <w:rPr>
          <w:rFonts w:ascii="Bookman Old Style" w:hAnsi="Bookman Old Style" w:cs="Arial"/>
          <w:b/>
          <w:bCs/>
          <w:sz w:val="22"/>
          <w:szCs w:val="22"/>
        </w:rPr>
      </w:pPr>
      <w:r w:rsidRPr="005F5D71">
        <w:rPr>
          <w:rStyle w:val="Forte"/>
          <w:rFonts w:ascii="Bookman Old Style" w:eastAsia="Times New Roman" w:hAnsi="Bookman Old Style" w:cs="Arial"/>
          <w:sz w:val="22"/>
          <w:szCs w:val="22"/>
        </w:rPr>
        <w:t xml:space="preserve">§ 1º. </w:t>
      </w:r>
      <w:r w:rsidRPr="005F5D71">
        <w:rPr>
          <w:rStyle w:val="Forte"/>
          <w:rFonts w:ascii="Bookman Old Style" w:eastAsia="Times New Roman" w:hAnsi="Bookman Old Style" w:cs="Arial"/>
          <w:b w:val="0"/>
          <w:sz w:val="22"/>
          <w:szCs w:val="22"/>
        </w:rPr>
        <w:t>As horas extras trabalhadas pelos empregados de segunda-feira a sábado, serão remuneradas com o acréscimo de 75% (setenta e cinco por cento) nas duas primeiras horas diárias e 100% (cem por cento) nas horas seguintes.</w:t>
      </w:r>
    </w:p>
    <w:p w:rsidR="004F44D0" w:rsidRPr="005F5D71" w:rsidRDefault="004F44D0" w:rsidP="007F2FD3">
      <w:pPr>
        <w:spacing w:before="120" w:after="120"/>
        <w:jc w:val="both"/>
        <w:rPr>
          <w:rFonts w:ascii="Bookman Old Style" w:hAnsi="Bookman Old Style" w:cs="Arial"/>
          <w:b/>
          <w:bCs/>
          <w:sz w:val="22"/>
          <w:szCs w:val="22"/>
        </w:rPr>
      </w:pPr>
      <w:r w:rsidRPr="005F5D71">
        <w:rPr>
          <w:rStyle w:val="Forte"/>
          <w:rFonts w:ascii="Bookman Old Style" w:eastAsia="Times New Roman" w:hAnsi="Bookman Old Style" w:cs="Arial"/>
          <w:sz w:val="22"/>
          <w:szCs w:val="22"/>
        </w:rPr>
        <w:t xml:space="preserve">§ 2º. </w:t>
      </w:r>
      <w:r w:rsidRPr="005F5D71">
        <w:rPr>
          <w:rStyle w:val="Forte"/>
          <w:rFonts w:ascii="Bookman Old Style" w:eastAsia="Times New Roman" w:hAnsi="Bookman Old Style" w:cs="Arial"/>
          <w:b w:val="0"/>
          <w:sz w:val="22"/>
          <w:szCs w:val="22"/>
        </w:rPr>
        <w:t>As horas extras serão pagas tomando-se por base a remuneração percebida pelos empregados no respectivo mês.</w:t>
      </w:r>
    </w:p>
    <w:p w:rsidR="004F44D0" w:rsidRPr="005F5D71" w:rsidRDefault="004F44D0" w:rsidP="007F2FD3">
      <w:pPr>
        <w:spacing w:before="120" w:after="120"/>
        <w:jc w:val="both"/>
        <w:rPr>
          <w:rStyle w:val="Forte"/>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 xml:space="preserve">§ 3º. </w:t>
      </w:r>
      <w:r w:rsidRPr="005F5D71">
        <w:rPr>
          <w:rStyle w:val="Forte"/>
          <w:rFonts w:ascii="Bookman Old Style" w:eastAsia="Times New Roman" w:hAnsi="Bookman Old Style" w:cs="Arial"/>
          <w:b w:val="0"/>
          <w:sz w:val="22"/>
          <w:szCs w:val="22"/>
        </w:rPr>
        <w:t xml:space="preserve">Para a realização do trabalho aos domingos, as empresas deverão organizar turmas de revezamento ou, se não o fizerem, deverão remunerar as horas extras trabalhadas com o adicional de 100% (cem por cento) sobre o valor da hora normal e deverão conceder </w:t>
      </w:r>
      <w:proofErr w:type="gramStart"/>
      <w:r w:rsidRPr="005F5D71">
        <w:rPr>
          <w:rStyle w:val="Forte"/>
          <w:rFonts w:ascii="Bookman Old Style" w:eastAsia="Times New Roman" w:hAnsi="Bookman Old Style" w:cs="Arial"/>
          <w:b w:val="0"/>
          <w:sz w:val="22"/>
          <w:szCs w:val="22"/>
        </w:rPr>
        <w:t>1</w:t>
      </w:r>
      <w:proofErr w:type="gramEnd"/>
      <w:r w:rsidRPr="005F5D71">
        <w:rPr>
          <w:rStyle w:val="Forte"/>
          <w:rFonts w:ascii="Bookman Old Style" w:eastAsia="Times New Roman" w:hAnsi="Bookman Old Style" w:cs="Arial"/>
          <w:b w:val="0"/>
          <w:sz w:val="22"/>
          <w:szCs w:val="22"/>
        </w:rPr>
        <w:t xml:space="preserve"> (um) dia de folga por domingo trabalhado, a ser usufruído em até 45 (quarenta e cinco) dias.</w:t>
      </w:r>
    </w:p>
    <w:p w:rsidR="004F44D0" w:rsidRPr="005F5D71" w:rsidRDefault="004F44D0" w:rsidP="007F2FD3">
      <w:pPr>
        <w:spacing w:before="120" w:after="120"/>
        <w:jc w:val="both"/>
        <w:rPr>
          <w:rStyle w:val="Forte"/>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lastRenderedPageBreak/>
        <w:t xml:space="preserve">§ 4º. </w:t>
      </w:r>
      <w:r w:rsidRPr="005F5D71">
        <w:rPr>
          <w:rStyle w:val="Forte"/>
          <w:rFonts w:ascii="Bookman Old Style" w:eastAsia="Times New Roman" w:hAnsi="Bookman Old Style" w:cs="Arial"/>
          <w:b w:val="0"/>
          <w:sz w:val="22"/>
          <w:szCs w:val="22"/>
        </w:rPr>
        <w:t>O pagamento das horas extraordinárias deverá ser efetuado até o 5º dia útil do mês de janeiro/2018, através de folha de pagamento individual ou de recibo de salário, elaborados em duas vias, com entrega de uma via ao empregado.</w:t>
      </w:r>
    </w:p>
    <w:p w:rsidR="004F44D0" w:rsidRPr="005F5D71" w:rsidRDefault="004F44D0" w:rsidP="007F2FD3">
      <w:pPr>
        <w:spacing w:before="120" w:after="120"/>
        <w:jc w:val="both"/>
        <w:rPr>
          <w:rFonts w:ascii="Bookman Old Style" w:hAnsi="Bookman Old Style" w:cs="Arial"/>
          <w:sz w:val="22"/>
          <w:szCs w:val="22"/>
        </w:rPr>
      </w:pPr>
      <w:r w:rsidRPr="005F5D71">
        <w:rPr>
          <w:rStyle w:val="Forte"/>
          <w:rFonts w:ascii="Bookman Old Style" w:hAnsi="Bookman Old Style" w:cs="Arial"/>
          <w:sz w:val="22"/>
          <w:szCs w:val="22"/>
        </w:rPr>
        <w:t xml:space="preserve">§ 5º. </w:t>
      </w:r>
      <w:r w:rsidRPr="005F5D71">
        <w:rPr>
          <w:rFonts w:ascii="Bookman Old Style" w:hAnsi="Bookman Old Style" w:cs="Arial"/>
          <w:sz w:val="22"/>
          <w:szCs w:val="22"/>
        </w:rPr>
        <w:t>Caso o horário do término do trabalho diário exceda o horário do transporte coletivo, as empresas fornecerão o transporte gratuitamente.</w:t>
      </w:r>
    </w:p>
    <w:p w:rsidR="004F44D0" w:rsidRPr="005F5D71" w:rsidRDefault="004F44D0" w:rsidP="007F2FD3">
      <w:pPr>
        <w:spacing w:before="120" w:after="120"/>
        <w:jc w:val="both"/>
        <w:rPr>
          <w:rFonts w:ascii="Bookman Old Style" w:hAnsi="Bookman Old Style" w:cs="Arial"/>
          <w:sz w:val="22"/>
          <w:szCs w:val="22"/>
        </w:rPr>
      </w:pPr>
      <w:r w:rsidRPr="005F5D71">
        <w:rPr>
          <w:rStyle w:val="Forte"/>
          <w:rFonts w:ascii="Bookman Old Style" w:hAnsi="Bookman Old Style" w:cs="Arial"/>
          <w:sz w:val="22"/>
          <w:szCs w:val="22"/>
        </w:rPr>
        <w:t xml:space="preserve">§ 6º. </w:t>
      </w:r>
      <w:r w:rsidRPr="005F5D71">
        <w:rPr>
          <w:rFonts w:ascii="Bookman Old Style" w:hAnsi="Bookman Old Style" w:cs="Arial"/>
          <w:sz w:val="22"/>
          <w:szCs w:val="22"/>
        </w:rPr>
        <w:t>As empresas utilizarão mecanismos de registro de ponto, como livro, cartão ou folha-ponto, cartão mecanizado ou eletrônico, para o efetivo controle do horário de trabalho, independentemente do número de empregados.</w:t>
      </w:r>
    </w:p>
    <w:p w:rsidR="004F44D0" w:rsidRPr="005F5D71" w:rsidRDefault="004F44D0" w:rsidP="007F2FD3">
      <w:pPr>
        <w:spacing w:before="120" w:after="120"/>
        <w:jc w:val="both"/>
        <w:rPr>
          <w:rFonts w:ascii="Bookman Old Style" w:hAnsi="Bookman Old Style" w:cs="Arial"/>
          <w:sz w:val="22"/>
          <w:szCs w:val="22"/>
        </w:rPr>
      </w:pPr>
      <w:r w:rsidRPr="005F5D71">
        <w:rPr>
          <w:rStyle w:val="Forte"/>
          <w:rFonts w:ascii="Bookman Old Style" w:hAnsi="Bookman Old Style" w:cs="Arial"/>
          <w:sz w:val="22"/>
          <w:szCs w:val="22"/>
        </w:rPr>
        <w:t xml:space="preserve">§ 7º. </w:t>
      </w:r>
      <w:r w:rsidRPr="005F5D71">
        <w:rPr>
          <w:rFonts w:ascii="Bookman Old Style" w:hAnsi="Bookman Old Style" w:cs="Arial"/>
          <w:sz w:val="22"/>
          <w:szCs w:val="22"/>
        </w:rPr>
        <w:t xml:space="preserve">O trabalho prestado em horário noturno, compreendido entre as </w:t>
      </w:r>
      <w:proofErr w:type="gramStart"/>
      <w:r w:rsidRPr="005F5D71">
        <w:rPr>
          <w:rFonts w:ascii="Bookman Old Style" w:hAnsi="Bookman Old Style" w:cs="Arial"/>
          <w:sz w:val="22"/>
          <w:szCs w:val="22"/>
        </w:rPr>
        <w:t>22:00</w:t>
      </w:r>
      <w:proofErr w:type="gramEnd"/>
      <w:r w:rsidRPr="005F5D71">
        <w:rPr>
          <w:rFonts w:ascii="Bookman Old Style" w:hAnsi="Bookman Old Style" w:cs="Arial"/>
          <w:sz w:val="22"/>
          <w:szCs w:val="22"/>
        </w:rPr>
        <w:t xml:space="preserve"> horas e às 05:00 horas, será remunerado com o adicional de 35% (trinta e cinco por cento).</w:t>
      </w:r>
    </w:p>
    <w:p w:rsidR="004F44D0" w:rsidRPr="005F5D71" w:rsidRDefault="004F44D0" w:rsidP="007F2FD3">
      <w:pPr>
        <w:spacing w:before="120" w:after="120"/>
        <w:jc w:val="both"/>
        <w:rPr>
          <w:rFonts w:ascii="Bookman Old Style" w:hAnsi="Bookman Old Style" w:cs="Arial"/>
          <w:sz w:val="22"/>
          <w:szCs w:val="22"/>
        </w:rPr>
      </w:pPr>
      <w:r w:rsidRPr="005F5D71">
        <w:rPr>
          <w:rStyle w:val="Forte"/>
          <w:rFonts w:ascii="Bookman Old Style" w:hAnsi="Bookman Old Style" w:cs="Arial"/>
          <w:sz w:val="22"/>
          <w:szCs w:val="22"/>
        </w:rPr>
        <w:t xml:space="preserve">§ 8º. </w:t>
      </w:r>
      <w:r w:rsidRPr="005F5D71">
        <w:rPr>
          <w:rFonts w:ascii="Bookman Old Style" w:hAnsi="Bookman Old Style" w:cs="Arial"/>
          <w:sz w:val="22"/>
          <w:szCs w:val="22"/>
        </w:rPr>
        <w:t xml:space="preserve">As empresas fornecerão aos empregados que trabalharem em jornada extraordinária no mês de dezembro/2017, após </w:t>
      </w:r>
      <w:proofErr w:type="gramStart"/>
      <w:r w:rsidRPr="005F5D71">
        <w:rPr>
          <w:rFonts w:ascii="Bookman Old Style" w:hAnsi="Bookman Old Style" w:cs="Arial"/>
          <w:sz w:val="22"/>
          <w:szCs w:val="22"/>
        </w:rPr>
        <w:t>a</w:t>
      </w:r>
      <w:proofErr w:type="gramEnd"/>
      <w:r w:rsidRPr="005F5D71">
        <w:rPr>
          <w:rFonts w:ascii="Bookman Old Style" w:hAnsi="Bookman Old Style" w:cs="Arial"/>
          <w:sz w:val="22"/>
          <w:szCs w:val="22"/>
        </w:rPr>
        <w:t xml:space="preserve"> primeira hora extra, diariamente, o valor de </w:t>
      </w:r>
      <w:r w:rsidRPr="005F5D71">
        <w:rPr>
          <w:rStyle w:val="Forte"/>
          <w:rFonts w:ascii="Bookman Old Style" w:hAnsi="Bookman Old Style" w:cs="Arial"/>
          <w:sz w:val="22"/>
          <w:szCs w:val="22"/>
        </w:rPr>
        <w:t>R$ 18,00</w:t>
      </w:r>
      <w:r w:rsidRPr="005F5D71">
        <w:rPr>
          <w:rFonts w:ascii="Bookman Old Style" w:hAnsi="Bookman Old Style" w:cs="Arial"/>
          <w:sz w:val="22"/>
          <w:szCs w:val="22"/>
        </w:rPr>
        <w:t xml:space="preserve"> (dezoito reais) para alimentação, ficando isentas desse valor as empresas que possuírem restaurantes, fornecerem refeições ou vale alimentação/refeição no valor ajustado.</w:t>
      </w:r>
    </w:p>
    <w:p w:rsidR="004F44D0" w:rsidRPr="005F5D71" w:rsidRDefault="004F44D0" w:rsidP="007F2FD3">
      <w:pPr>
        <w:spacing w:before="120" w:after="120"/>
        <w:jc w:val="both"/>
        <w:rPr>
          <w:rStyle w:val="Forte"/>
          <w:rFonts w:ascii="Bookman Old Style" w:hAnsi="Bookman Old Style" w:cs="Arial"/>
          <w:sz w:val="22"/>
          <w:szCs w:val="22"/>
        </w:rPr>
      </w:pPr>
      <w:r w:rsidRPr="005F5D71">
        <w:rPr>
          <w:rStyle w:val="Forte"/>
          <w:rFonts w:ascii="Bookman Old Style" w:hAnsi="Bookman Old Style" w:cs="Arial"/>
          <w:sz w:val="22"/>
          <w:szCs w:val="22"/>
        </w:rPr>
        <w:t xml:space="preserve">§ 9º. </w:t>
      </w:r>
      <w:r w:rsidRPr="005F5D71">
        <w:rPr>
          <w:rStyle w:val="Forte"/>
          <w:rFonts w:ascii="Bookman Old Style" w:hAnsi="Bookman Old Style" w:cs="Arial"/>
          <w:b w:val="0"/>
          <w:sz w:val="22"/>
          <w:szCs w:val="22"/>
        </w:rPr>
        <w:t>As empresas que não optarem pela prorrogação de jornada conforme os horários estabelecidos nesta cláusula</w:t>
      </w:r>
      <w:proofErr w:type="gramStart"/>
      <w:r w:rsidRPr="005F5D71">
        <w:rPr>
          <w:rStyle w:val="Forte"/>
          <w:rFonts w:ascii="Bookman Old Style" w:hAnsi="Bookman Old Style" w:cs="Arial"/>
          <w:b w:val="0"/>
          <w:sz w:val="22"/>
          <w:szCs w:val="22"/>
        </w:rPr>
        <w:t>, estarão</w:t>
      </w:r>
      <w:proofErr w:type="gramEnd"/>
      <w:r w:rsidRPr="005F5D71">
        <w:rPr>
          <w:rStyle w:val="Forte"/>
          <w:rFonts w:ascii="Bookman Old Style" w:hAnsi="Bookman Old Style" w:cs="Arial"/>
          <w:b w:val="0"/>
          <w:sz w:val="22"/>
          <w:szCs w:val="22"/>
        </w:rPr>
        <w:t xml:space="preserve"> desobrigadas do cumprimento das disposições aqui previstas.</w:t>
      </w:r>
    </w:p>
    <w:p w:rsidR="004F44D0" w:rsidRPr="005F5D71" w:rsidRDefault="004F44D0" w:rsidP="007F2FD3">
      <w:pPr>
        <w:spacing w:before="120" w:after="120"/>
        <w:jc w:val="both"/>
        <w:rPr>
          <w:rStyle w:val="Forte"/>
          <w:rFonts w:ascii="Bookman Old Style" w:hAnsi="Bookman Old Style" w:cs="Arial"/>
          <w:sz w:val="22"/>
          <w:szCs w:val="22"/>
        </w:rPr>
      </w:pPr>
      <w:r w:rsidRPr="005F5D71">
        <w:rPr>
          <w:rStyle w:val="Forte"/>
          <w:rFonts w:ascii="Bookman Old Style" w:hAnsi="Bookman Old Style" w:cs="Arial"/>
          <w:sz w:val="22"/>
          <w:szCs w:val="22"/>
        </w:rPr>
        <w:t xml:space="preserve">§ 10º. </w:t>
      </w:r>
      <w:r w:rsidRPr="005F5D71">
        <w:rPr>
          <w:rStyle w:val="Forte"/>
          <w:rFonts w:ascii="Bookman Old Style" w:hAnsi="Bookman Old Style" w:cs="Arial"/>
          <w:b w:val="0"/>
          <w:sz w:val="22"/>
          <w:szCs w:val="22"/>
        </w:rPr>
        <w:t>As empresas poderão prorrogar a jornada de trabalho de seus empregados em dias e horários distintos daqueles previsto nesta cláusula, desde que cumpram integralmente as demais disposições previstas nesta cláusula.</w:t>
      </w:r>
    </w:p>
    <w:p w:rsidR="004F44D0" w:rsidRPr="005F5D71" w:rsidRDefault="004F44D0" w:rsidP="007F2FD3">
      <w:pPr>
        <w:spacing w:before="120" w:after="120"/>
        <w:jc w:val="both"/>
        <w:rPr>
          <w:rFonts w:ascii="Bookman Old Style" w:hAnsi="Bookman Old Style" w:cs="Arial"/>
          <w:sz w:val="22"/>
          <w:szCs w:val="22"/>
        </w:rPr>
      </w:pPr>
      <w:r w:rsidRPr="005F5D71">
        <w:rPr>
          <w:rStyle w:val="Forte"/>
          <w:rFonts w:ascii="Bookman Old Style" w:hAnsi="Bookman Old Style" w:cs="Arial"/>
          <w:sz w:val="22"/>
          <w:szCs w:val="22"/>
        </w:rPr>
        <w:t xml:space="preserve">§ 11º. </w:t>
      </w:r>
      <w:r w:rsidRPr="005F5D71">
        <w:rPr>
          <w:rFonts w:ascii="Bookman Old Style" w:hAnsi="Bookman Old Style" w:cs="Arial"/>
          <w:sz w:val="22"/>
          <w:szCs w:val="22"/>
        </w:rPr>
        <w:t>As empresas deverão fixar, obrigatoriamente, cópia desta Convenção em lugar visível e de fácil acesso a todos os empregados.</w:t>
      </w:r>
    </w:p>
    <w:p w:rsidR="007F2FD3" w:rsidRPr="005F5D71" w:rsidRDefault="007F2FD3" w:rsidP="007F2FD3">
      <w:pPr>
        <w:spacing w:before="120" w:after="120"/>
        <w:jc w:val="both"/>
        <w:rPr>
          <w:rFonts w:ascii="Bookman Old Style" w:hAnsi="Bookman Old Style" w:cs="Arial"/>
          <w:sz w:val="22"/>
          <w:szCs w:val="22"/>
        </w:rPr>
      </w:pPr>
    </w:p>
    <w:p w:rsidR="00DC5792" w:rsidRPr="005F5D71" w:rsidRDefault="000240E7" w:rsidP="007F2FD3">
      <w:pPr>
        <w:pStyle w:val="NormalWeb"/>
        <w:spacing w:before="120" w:beforeAutospacing="0" w:after="120" w:afterAutospacing="0"/>
        <w:jc w:val="both"/>
        <w:rPr>
          <w:rFonts w:ascii="Bookman Old Style" w:hAnsi="Bookman Old Style" w:cs="Arial"/>
          <w:b/>
          <w:bCs/>
          <w:sz w:val="22"/>
          <w:szCs w:val="22"/>
        </w:rPr>
      </w:pPr>
      <w:r w:rsidRPr="005F5D71">
        <w:rPr>
          <w:rFonts w:ascii="Bookman Old Style" w:hAnsi="Bookman Old Style" w:cs="Arial"/>
          <w:b/>
          <w:bCs/>
          <w:sz w:val="22"/>
          <w:szCs w:val="22"/>
        </w:rPr>
        <w:t>52</w:t>
      </w:r>
      <w:r w:rsidR="00CE0129" w:rsidRPr="005F5D71">
        <w:rPr>
          <w:rFonts w:ascii="Bookman Old Style" w:hAnsi="Bookman Old Style" w:cs="Arial"/>
          <w:b/>
          <w:bCs/>
          <w:sz w:val="22"/>
          <w:szCs w:val="22"/>
        </w:rPr>
        <w:t xml:space="preserve"> - </w:t>
      </w:r>
      <w:proofErr w:type="gramStart"/>
      <w:r w:rsidR="00CE0129" w:rsidRPr="005F5D71">
        <w:rPr>
          <w:rFonts w:ascii="Bookman Old Style" w:hAnsi="Bookman Old Style" w:cs="Arial"/>
          <w:b/>
          <w:bCs/>
          <w:sz w:val="22"/>
          <w:szCs w:val="22"/>
        </w:rPr>
        <w:t>TRABALHO</w:t>
      </w:r>
      <w:proofErr w:type="gramEnd"/>
      <w:r w:rsidR="00CE0129" w:rsidRPr="005F5D71">
        <w:rPr>
          <w:rFonts w:ascii="Bookman Old Style" w:hAnsi="Bookman Old Style" w:cs="Arial"/>
          <w:b/>
          <w:bCs/>
          <w:sz w:val="22"/>
          <w:szCs w:val="22"/>
        </w:rPr>
        <w:t xml:space="preserve"> EM FERIADOS</w:t>
      </w:r>
    </w:p>
    <w:p w:rsidR="00CE0129" w:rsidRPr="005F5D71" w:rsidRDefault="00CE0129" w:rsidP="007F2FD3">
      <w:pPr>
        <w:pStyle w:val="NormalWeb"/>
        <w:spacing w:before="120" w:beforeAutospacing="0" w:after="120" w:afterAutospacing="0"/>
        <w:jc w:val="both"/>
        <w:rPr>
          <w:rFonts w:ascii="Bookman Old Style" w:eastAsia="Times New Roman" w:hAnsi="Bookman Old Style"/>
          <w:sz w:val="22"/>
          <w:szCs w:val="22"/>
        </w:rPr>
      </w:pPr>
      <w:r w:rsidRPr="005F5D71">
        <w:rPr>
          <w:rFonts w:ascii="Bookman Old Style" w:eastAsia="Times New Roman" w:hAnsi="Bookman Old Style"/>
          <w:sz w:val="22"/>
          <w:szCs w:val="22"/>
        </w:rPr>
        <w:t xml:space="preserve">Fica permitido o trabalho nos feriados, com exceção dos dias </w:t>
      </w:r>
      <w:r w:rsidRPr="005F5D71">
        <w:rPr>
          <w:rStyle w:val="Forte"/>
          <w:rFonts w:ascii="Bookman Old Style" w:eastAsia="Times New Roman" w:hAnsi="Bookman Old Style"/>
          <w:sz w:val="22"/>
          <w:szCs w:val="22"/>
        </w:rPr>
        <w:t>25.12.201</w:t>
      </w:r>
      <w:r w:rsidR="00704795" w:rsidRPr="005F5D71">
        <w:rPr>
          <w:rStyle w:val="Forte"/>
          <w:rFonts w:ascii="Bookman Old Style" w:eastAsia="Times New Roman" w:hAnsi="Bookman Old Style"/>
          <w:sz w:val="22"/>
          <w:szCs w:val="22"/>
        </w:rPr>
        <w:t>7</w:t>
      </w:r>
      <w:r w:rsidRPr="005F5D71">
        <w:rPr>
          <w:rStyle w:val="Forte"/>
          <w:rFonts w:ascii="Bookman Old Style" w:eastAsia="Times New Roman" w:hAnsi="Bookman Old Style"/>
          <w:sz w:val="22"/>
          <w:szCs w:val="22"/>
        </w:rPr>
        <w:t xml:space="preserve">, </w:t>
      </w:r>
      <w:r w:rsidRPr="005F5D71">
        <w:rPr>
          <w:rFonts w:ascii="Bookman Old Style" w:eastAsia="Times New Roman" w:hAnsi="Bookman Old Style"/>
          <w:sz w:val="22"/>
          <w:szCs w:val="22"/>
        </w:rPr>
        <w:t xml:space="preserve">Natal; </w:t>
      </w:r>
      <w:r w:rsidRPr="005F5D71">
        <w:rPr>
          <w:rStyle w:val="Forte"/>
          <w:rFonts w:ascii="Bookman Old Style" w:eastAsia="Times New Roman" w:hAnsi="Bookman Old Style"/>
          <w:sz w:val="22"/>
          <w:szCs w:val="22"/>
        </w:rPr>
        <w:t>01.01.201</w:t>
      </w:r>
      <w:r w:rsidR="00704795" w:rsidRPr="005F5D71">
        <w:rPr>
          <w:rStyle w:val="Forte"/>
          <w:rFonts w:ascii="Bookman Old Style" w:eastAsia="Times New Roman" w:hAnsi="Bookman Old Style"/>
          <w:sz w:val="22"/>
          <w:szCs w:val="22"/>
        </w:rPr>
        <w:t>8</w:t>
      </w:r>
      <w:r w:rsidRPr="005F5D71">
        <w:rPr>
          <w:rStyle w:val="Forte"/>
          <w:rFonts w:ascii="Bookman Old Style" w:eastAsia="Times New Roman" w:hAnsi="Bookman Old Style"/>
          <w:sz w:val="22"/>
          <w:szCs w:val="22"/>
        </w:rPr>
        <w:t xml:space="preserve">, </w:t>
      </w:r>
      <w:r w:rsidRPr="005F5D71">
        <w:rPr>
          <w:rFonts w:ascii="Bookman Old Style" w:eastAsia="Times New Roman" w:hAnsi="Bookman Old Style"/>
          <w:sz w:val="22"/>
          <w:szCs w:val="22"/>
        </w:rPr>
        <w:t xml:space="preserve">Confraternização Universal; </w:t>
      </w:r>
      <w:r w:rsidR="00704795" w:rsidRPr="005F5D71">
        <w:rPr>
          <w:rStyle w:val="Forte"/>
          <w:rFonts w:ascii="Bookman Old Style" w:eastAsia="Times New Roman" w:hAnsi="Bookman Old Style"/>
          <w:sz w:val="22"/>
          <w:szCs w:val="22"/>
        </w:rPr>
        <w:t>01</w:t>
      </w:r>
      <w:r w:rsidRPr="005F5D71">
        <w:rPr>
          <w:rStyle w:val="Forte"/>
          <w:rFonts w:ascii="Bookman Old Style" w:eastAsia="Times New Roman" w:hAnsi="Bookman Old Style"/>
          <w:sz w:val="22"/>
          <w:szCs w:val="22"/>
        </w:rPr>
        <w:t>.04.201</w:t>
      </w:r>
      <w:r w:rsidR="00704795" w:rsidRPr="005F5D71">
        <w:rPr>
          <w:rStyle w:val="Forte"/>
          <w:rFonts w:ascii="Bookman Old Style" w:eastAsia="Times New Roman" w:hAnsi="Bookman Old Style"/>
          <w:sz w:val="22"/>
          <w:szCs w:val="22"/>
        </w:rPr>
        <w:t>8</w:t>
      </w:r>
      <w:r w:rsidRPr="005F5D71">
        <w:rPr>
          <w:rFonts w:ascii="Bookman Old Style" w:eastAsia="Times New Roman" w:hAnsi="Bookman Old Style"/>
          <w:sz w:val="22"/>
          <w:szCs w:val="22"/>
        </w:rPr>
        <w:t xml:space="preserve">, Domingo de Páscoa, e no dia </w:t>
      </w:r>
      <w:r w:rsidRPr="005F5D71">
        <w:rPr>
          <w:rStyle w:val="Forte"/>
          <w:rFonts w:ascii="Bookman Old Style" w:eastAsia="Times New Roman" w:hAnsi="Bookman Old Style"/>
          <w:sz w:val="22"/>
          <w:szCs w:val="22"/>
        </w:rPr>
        <w:t>01.05.201</w:t>
      </w:r>
      <w:r w:rsidR="00704795" w:rsidRPr="005F5D71">
        <w:rPr>
          <w:rStyle w:val="Forte"/>
          <w:rFonts w:ascii="Bookman Old Style" w:eastAsia="Times New Roman" w:hAnsi="Bookman Old Style"/>
          <w:sz w:val="22"/>
          <w:szCs w:val="22"/>
        </w:rPr>
        <w:t>8</w:t>
      </w:r>
      <w:r w:rsidRPr="005F5D71">
        <w:rPr>
          <w:rFonts w:ascii="Bookman Old Style" w:eastAsia="Times New Roman" w:hAnsi="Bookman Old Style"/>
          <w:sz w:val="22"/>
          <w:szCs w:val="22"/>
        </w:rPr>
        <w:t xml:space="preserve">, Dia do Trabalho nas empresas </w:t>
      </w:r>
      <w:r w:rsidR="00704795" w:rsidRPr="005F5D71">
        <w:rPr>
          <w:rFonts w:ascii="Bookman Old Style" w:eastAsia="Times New Roman" w:hAnsi="Bookman Old Style"/>
          <w:sz w:val="22"/>
          <w:szCs w:val="22"/>
        </w:rPr>
        <w:t xml:space="preserve">abrangidas </w:t>
      </w:r>
      <w:proofErr w:type="gramStart"/>
      <w:r w:rsidR="00704795" w:rsidRPr="005F5D71">
        <w:rPr>
          <w:rFonts w:ascii="Bookman Old Style" w:eastAsia="Times New Roman" w:hAnsi="Bookman Old Style"/>
          <w:sz w:val="22"/>
          <w:szCs w:val="22"/>
        </w:rPr>
        <w:t>pela presente</w:t>
      </w:r>
      <w:proofErr w:type="gramEnd"/>
      <w:r w:rsidR="00704795" w:rsidRPr="005F5D71">
        <w:rPr>
          <w:rFonts w:ascii="Bookman Old Style" w:eastAsia="Times New Roman" w:hAnsi="Bookman Old Style"/>
          <w:sz w:val="22"/>
          <w:szCs w:val="22"/>
        </w:rPr>
        <w:t xml:space="preserve"> convenção coletiva de trabalho.</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 xml:space="preserve">§ 1º - </w:t>
      </w:r>
      <w:r w:rsidRPr="005F5D71">
        <w:rPr>
          <w:rFonts w:ascii="Bookman Old Style" w:eastAsia="Times New Roman" w:hAnsi="Bookman Old Style" w:cs="Arial"/>
          <w:sz w:val="22"/>
          <w:szCs w:val="22"/>
        </w:rPr>
        <w:t>As horas trabalhadas pelos empregados nos feriados permitidos no caput desta cláusula serão remuneradas com o adicional de 100% (cem por cento) sobre o valor da hora normal.</w:t>
      </w:r>
    </w:p>
    <w:p w:rsidR="00367247" w:rsidRPr="005F5D71" w:rsidRDefault="00367247"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 2º -</w:t>
      </w:r>
      <w:r w:rsidRPr="005F5D71">
        <w:rPr>
          <w:rFonts w:ascii="Bookman Old Style" w:eastAsia="Times New Roman" w:hAnsi="Bookman Old Style" w:cs="Arial"/>
          <w:sz w:val="22"/>
          <w:szCs w:val="22"/>
        </w:rPr>
        <w:t xml:space="preserve"> Os empregados que trabalharem nos </w:t>
      </w:r>
      <w:r w:rsidRPr="005F5D71">
        <w:rPr>
          <w:rFonts w:ascii="Bookman Old Style" w:eastAsia="Times New Roman" w:hAnsi="Bookman Old Style" w:cs="Arial"/>
          <w:b/>
          <w:sz w:val="22"/>
          <w:szCs w:val="22"/>
        </w:rPr>
        <w:t>feriados permitidos no caput desta cláusula</w:t>
      </w:r>
      <w:r w:rsidRPr="005F5D71">
        <w:rPr>
          <w:rFonts w:ascii="Bookman Old Style" w:eastAsia="Times New Roman" w:hAnsi="Bookman Old Style" w:cs="Arial"/>
          <w:sz w:val="22"/>
          <w:szCs w:val="22"/>
        </w:rPr>
        <w:t xml:space="preserve"> receberão no dia trabalhado o valor de </w:t>
      </w:r>
      <w:r w:rsidRPr="005F5D71">
        <w:rPr>
          <w:rFonts w:ascii="Bookman Old Style" w:eastAsia="Times New Roman" w:hAnsi="Bookman Old Style" w:cs="Arial"/>
          <w:b/>
          <w:sz w:val="22"/>
          <w:szCs w:val="22"/>
        </w:rPr>
        <w:t>R$ 30,00</w:t>
      </w:r>
      <w:r w:rsidRPr="005F5D71">
        <w:rPr>
          <w:rFonts w:ascii="Bookman Old Style" w:eastAsia="Times New Roman" w:hAnsi="Bookman Old Style" w:cs="Arial"/>
          <w:sz w:val="22"/>
          <w:szCs w:val="22"/>
        </w:rPr>
        <w:t xml:space="preserve"> (trinta reais) para alimentação.</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 xml:space="preserve">§ 3º - </w:t>
      </w:r>
      <w:r w:rsidRPr="005F5D71">
        <w:rPr>
          <w:rFonts w:ascii="Bookman Old Style" w:eastAsia="Times New Roman" w:hAnsi="Bookman Old Style" w:cs="Arial"/>
          <w:sz w:val="22"/>
          <w:szCs w:val="22"/>
        </w:rPr>
        <w:t xml:space="preserve">As horas trabalhadas de que trata esta cláusula serão pagas na folha de pagamento do mês em curso, sob a rubrica </w:t>
      </w:r>
      <w:r w:rsidRPr="005F5D71">
        <w:rPr>
          <w:rStyle w:val="nfase"/>
          <w:rFonts w:ascii="Bookman Old Style" w:eastAsia="Times New Roman" w:hAnsi="Bookman Old Style" w:cs="Arial"/>
          <w:sz w:val="22"/>
          <w:szCs w:val="22"/>
        </w:rPr>
        <w:t>horas trabalhadas no feriado.</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Style w:val="Forte"/>
          <w:rFonts w:ascii="Bookman Old Style" w:eastAsia="Times New Roman" w:hAnsi="Bookman Old Style" w:cs="Arial"/>
          <w:sz w:val="22"/>
          <w:szCs w:val="22"/>
        </w:rPr>
        <w:t xml:space="preserve">§ 4º - </w:t>
      </w:r>
      <w:r w:rsidRPr="005F5D71">
        <w:rPr>
          <w:rFonts w:ascii="Bookman Old Style" w:eastAsia="Times New Roman" w:hAnsi="Bookman Old Style" w:cs="Arial"/>
          <w:sz w:val="22"/>
          <w:szCs w:val="22"/>
        </w:rPr>
        <w:t>As empresas estabelecerão escalas de revezamento entre os empregados, de forma que nenhum deles trabalhe dois feriados consecutivos.</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b/>
          <w:sz w:val="22"/>
          <w:szCs w:val="22"/>
        </w:rPr>
        <w:t xml:space="preserve">§ 5º </w:t>
      </w:r>
      <w:r w:rsidRPr="005F5D71">
        <w:rPr>
          <w:rFonts w:ascii="Bookman Old Style" w:eastAsia="Times New Roman" w:hAnsi="Bookman Old Style" w:cs="Arial"/>
          <w:sz w:val="22"/>
          <w:szCs w:val="22"/>
        </w:rPr>
        <w:t xml:space="preserve">- Fica permitido o trabalho nos feriados nos Centros de Distribuição/Depósitos das empresas abrangidas </w:t>
      </w:r>
      <w:proofErr w:type="gramStart"/>
      <w:r w:rsidRPr="005F5D71">
        <w:rPr>
          <w:rFonts w:ascii="Bookman Old Style" w:eastAsia="Times New Roman" w:hAnsi="Bookman Old Style" w:cs="Arial"/>
          <w:sz w:val="22"/>
          <w:szCs w:val="22"/>
        </w:rPr>
        <w:t>pela presente</w:t>
      </w:r>
      <w:proofErr w:type="gramEnd"/>
      <w:r w:rsidRPr="005F5D71">
        <w:rPr>
          <w:rFonts w:ascii="Bookman Old Style" w:eastAsia="Times New Roman" w:hAnsi="Bookman Old Style" w:cs="Arial"/>
          <w:sz w:val="22"/>
          <w:szCs w:val="22"/>
        </w:rPr>
        <w:t xml:space="preserve"> convenção coletiva, ficando estas dispensadas do cumprimento do § 4º da presente cláusula, no respectivo setor.</w:t>
      </w:r>
    </w:p>
    <w:p w:rsidR="00CE0129"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b/>
          <w:sz w:val="22"/>
          <w:szCs w:val="22"/>
        </w:rPr>
        <w:t>§ 6º</w:t>
      </w:r>
      <w:r w:rsidRPr="005F5D71">
        <w:rPr>
          <w:rFonts w:ascii="Bookman Old Style" w:eastAsia="Times New Roman" w:hAnsi="Bookman Old Style" w:cs="Arial"/>
          <w:sz w:val="22"/>
          <w:szCs w:val="22"/>
        </w:rPr>
        <w:t xml:space="preserve"> - As condições estabelecidas nos §§ 1º a 4º desta cláusula, aplicam-se </w:t>
      </w:r>
      <w:r w:rsidR="00704795" w:rsidRPr="005F5D71">
        <w:rPr>
          <w:rFonts w:ascii="Bookman Old Style" w:eastAsia="Times New Roman" w:hAnsi="Bookman Old Style" w:cs="Arial"/>
          <w:sz w:val="22"/>
          <w:szCs w:val="22"/>
        </w:rPr>
        <w:t xml:space="preserve">também </w:t>
      </w:r>
      <w:r w:rsidRPr="005F5D71">
        <w:rPr>
          <w:rFonts w:ascii="Bookman Old Style" w:eastAsia="Times New Roman" w:hAnsi="Bookman Old Style" w:cs="Arial"/>
          <w:sz w:val="22"/>
          <w:szCs w:val="22"/>
        </w:rPr>
        <w:t xml:space="preserve">aos empregados das lojas localizadas dentro e nas dependências dos minimercados, supermercados e hipermercados localizados na área de abrangência </w:t>
      </w:r>
      <w:proofErr w:type="gramStart"/>
      <w:r w:rsidRPr="005F5D71">
        <w:rPr>
          <w:rFonts w:ascii="Bookman Old Style" w:eastAsia="Times New Roman" w:hAnsi="Bookman Old Style" w:cs="Arial"/>
          <w:sz w:val="22"/>
          <w:szCs w:val="22"/>
        </w:rPr>
        <w:t>da presente</w:t>
      </w:r>
      <w:proofErr w:type="gramEnd"/>
      <w:r w:rsidRPr="005F5D71">
        <w:rPr>
          <w:rFonts w:ascii="Bookman Old Style" w:eastAsia="Times New Roman" w:hAnsi="Bookman Old Style" w:cs="Arial"/>
          <w:sz w:val="22"/>
          <w:szCs w:val="22"/>
        </w:rPr>
        <w:t xml:space="preserve"> convenção coletiva.  </w:t>
      </w: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Férias e Licenças</w:t>
      </w: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Outras disposições sobre férias e licenças</w:t>
      </w:r>
    </w:p>
    <w:p w:rsidR="00CE0129" w:rsidRPr="005F5D71" w:rsidRDefault="000240E7" w:rsidP="007F2FD3">
      <w:pPr>
        <w:pStyle w:val="NormalWeb"/>
        <w:spacing w:before="120" w:beforeAutospacing="0" w:after="120" w:afterAutospacing="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lastRenderedPageBreak/>
        <w:t>53</w:t>
      </w:r>
      <w:r w:rsidR="00CE0129" w:rsidRPr="005F5D71">
        <w:rPr>
          <w:rFonts w:ascii="Bookman Old Style" w:hAnsi="Bookman Old Style" w:cs="Arial"/>
          <w:b/>
          <w:bCs/>
          <w:sz w:val="22"/>
          <w:szCs w:val="22"/>
        </w:rPr>
        <w:t xml:space="preserve"> - COMUNICAÇÃO</w:t>
      </w:r>
      <w:proofErr w:type="gramEnd"/>
      <w:r w:rsidR="00CE0129" w:rsidRPr="005F5D71">
        <w:rPr>
          <w:rFonts w:ascii="Bookman Old Style" w:hAnsi="Bookman Old Style" w:cs="Arial"/>
          <w:b/>
          <w:bCs/>
          <w:sz w:val="22"/>
          <w:szCs w:val="22"/>
        </w:rPr>
        <w:t xml:space="preserve"> DE FÉRIAS</w:t>
      </w:r>
    </w:p>
    <w:p w:rsidR="00CE0129" w:rsidRPr="005F5D71" w:rsidRDefault="00CE0129" w:rsidP="007F2FD3">
      <w:pPr>
        <w:pStyle w:val="NormalWeb"/>
        <w:spacing w:before="120" w:beforeAutospacing="0" w:after="120" w:afterAutospacing="0"/>
        <w:jc w:val="both"/>
        <w:rPr>
          <w:rFonts w:ascii="Bookman Old Style" w:eastAsia="Times New Roman" w:hAnsi="Bookman Old Style"/>
          <w:sz w:val="22"/>
          <w:szCs w:val="22"/>
        </w:rPr>
      </w:pPr>
      <w:r w:rsidRPr="005F5D71">
        <w:rPr>
          <w:rFonts w:ascii="Bookman Old Style" w:eastAsia="Times New Roman" w:hAnsi="Bookman Old Style"/>
          <w:sz w:val="22"/>
          <w:szCs w:val="22"/>
        </w:rPr>
        <w:t>A concessão de férias será participada ao empregado, por escrito, com antecedência mínima de 30 (trinta) dias, cabendo a este assinar a respectiva comunicação.</w:t>
      </w:r>
    </w:p>
    <w:p w:rsidR="000F5000" w:rsidRPr="005F5D71" w:rsidRDefault="000F5000" w:rsidP="007F2FD3">
      <w:pPr>
        <w:pStyle w:val="NormalWeb"/>
        <w:spacing w:before="120" w:beforeAutospacing="0" w:after="120" w:afterAutospacing="0"/>
        <w:jc w:val="both"/>
        <w:rPr>
          <w:rFonts w:ascii="Bookman Old Style" w:eastAsia="Times New Roman" w:hAnsi="Bookman Old Style"/>
          <w:sz w:val="22"/>
          <w:szCs w:val="22"/>
        </w:rPr>
      </w:pPr>
    </w:p>
    <w:p w:rsidR="00CE0129" w:rsidRPr="005F5D71" w:rsidRDefault="000240E7" w:rsidP="007F2FD3">
      <w:pPr>
        <w:pStyle w:val="NormalWeb"/>
        <w:spacing w:before="120" w:beforeAutospacing="0" w:after="120" w:afterAutospacing="0"/>
        <w:jc w:val="both"/>
        <w:rPr>
          <w:rFonts w:ascii="Bookman Old Style" w:hAnsi="Bookman Old Style" w:cs="Arial"/>
          <w:b/>
          <w:bCs/>
          <w:sz w:val="22"/>
          <w:szCs w:val="22"/>
        </w:rPr>
      </w:pPr>
      <w:r w:rsidRPr="005F5D71">
        <w:rPr>
          <w:rFonts w:ascii="Bookman Old Style" w:hAnsi="Bookman Old Style" w:cs="Arial"/>
          <w:b/>
          <w:bCs/>
          <w:sz w:val="22"/>
          <w:szCs w:val="22"/>
        </w:rPr>
        <w:t>54</w:t>
      </w:r>
      <w:r w:rsidR="00CE0129" w:rsidRPr="005F5D71">
        <w:rPr>
          <w:rFonts w:ascii="Bookman Old Style" w:hAnsi="Bookman Old Style" w:cs="Arial"/>
          <w:b/>
          <w:bCs/>
          <w:sz w:val="22"/>
          <w:szCs w:val="22"/>
        </w:rPr>
        <w:t xml:space="preserve"> - FÉRIAS PROPORCIONAIS</w:t>
      </w:r>
    </w:p>
    <w:p w:rsidR="000F5000" w:rsidRPr="005F5D71" w:rsidRDefault="00CE0129" w:rsidP="007F2FD3">
      <w:pPr>
        <w:pStyle w:val="NormalWeb"/>
        <w:spacing w:before="120" w:beforeAutospacing="0" w:after="120" w:afterAutospacing="0"/>
        <w:jc w:val="both"/>
        <w:rPr>
          <w:rFonts w:ascii="Bookman Old Style" w:eastAsia="Times New Roman" w:hAnsi="Bookman Old Style"/>
          <w:sz w:val="22"/>
          <w:szCs w:val="22"/>
        </w:rPr>
      </w:pPr>
      <w:r w:rsidRPr="005F5D71">
        <w:rPr>
          <w:rFonts w:ascii="Bookman Old Style" w:eastAsia="Times New Roman" w:hAnsi="Bookman Old Style"/>
          <w:sz w:val="22"/>
          <w:szCs w:val="22"/>
        </w:rPr>
        <w:t>O empregado que rescindir espontaneamente o seu contrato de trabalho antes de completar um ano de serviço, terá direito ao recebimento de férias proporcionais, a razão de 1/12 (um doze avos) da respectiva remuneração mensal, por mês completo de trabalho, ou fração superior a 14 (quatorze) dias.</w:t>
      </w:r>
    </w:p>
    <w:p w:rsidR="00D32F69" w:rsidRPr="005F5D71" w:rsidRDefault="00D32F69" w:rsidP="007F2FD3">
      <w:pPr>
        <w:pStyle w:val="NormalWeb"/>
        <w:spacing w:before="120" w:beforeAutospacing="0" w:after="120" w:afterAutospacing="0"/>
        <w:jc w:val="both"/>
        <w:rPr>
          <w:rFonts w:ascii="Bookman Old Style" w:eastAsia="Times New Roman" w:hAnsi="Bookman Old Style"/>
          <w:sz w:val="22"/>
          <w:szCs w:val="22"/>
        </w:rPr>
      </w:pPr>
    </w:p>
    <w:p w:rsidR="00CE0129" w:rsidRPr="005F5D71" w:rsidRDefault="000240E7" w:rsidP="007F2FD3">
      <w:pPr>
        <w:pStyle w:val="NormalWeb"/>
        <w:spacing w:before="120" w:beforeAutospacing="0" w:after="120" w:afterAutospacing="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55</w:t>
      </w:r>
      <w:r w:rsidR="00CE0129" w:rsidRPr="005F5D71">
        <w:rPr>
          <w:rFonts w:ascii="Bookman Old Style" w:hAnsi="Bookman Old Style" w:cs="Arial"/>
          <w:b/>
          <w:bCs/>
          <w:sz w:val="22"/>
          <w:szCs w:val="22"/>
        </w:rPr>
        <w:t xml:space="preserve"> - INÍCIO</w:t>
      </w:r>
      <w:proofErr w:type="gramEnd"/>
      <w:r w:rsidR="00CE0129" w:rsidRPr="005F5D71">
        <w:rPr>
          <w:rFonts w:ascii="Bookman Old Style" w:hAnsi="Bookman Old Style" w:cs="Arial"/>
          <w:b/>
          <w:bCs/>
          <w:sz w:val="22"/>
          <w:szCs w:val="22"/>
        </w:rPr>
        <w:t xml:space="preserve"> DO PERÍODO DO GOZO DAS FÉRIAS </w:t>
      </w:r>
    </w:p>
    <w:p w:rsidR="00CE0129" w:rsidRPr="005F5D71" w:rsidRDefault="00CE0129" w:rsidP="007F2FD3">
      <w:pPr>
        <w:pStyle w:val="NormalWeb"/>
        <w:spacing w:before="120" w:beforeAutospacing="0" w:after="120" w:afterAutospacing="0"/>
        <w:jc w:val="both"/>
        <w:rPr>
          <w:rFonts w:ascii="Bookman Old Style" w:eastAsia="Times New Roman" w:hAnsi="Bookman Old Style"/>
          <w:sz w:val="22"/>
          <w:szCs w:val="22"/>
        </w:rPr>
      </w:pPr>
      <w:r w:rsidRPr="005F5D71">
        <w:rPr>
          <w:rFonts w:ascii="Bookman Old Style" w:eastAsia="Times New Roman" w:hAnsi="Bookman Old Style"/>
          <w:sz w:val="22"/>
          <w:szCs w:val="22"/>
        </w:rPr>
        <w:t>O início das férias coletivas ou individuais, não poderá coincidir com sábado, domingo ou feriado, ou dia de compensação do repouso semanal.</w:t>
      </w:r>
    </w:p>
    <w:p w:rsidR="00D32F69" w:rsidRPr="005F5D71" w:rsidRDefault="00D32F69" w:rsidP="007F2FD3">
      <w:pPr>
        <w:pStyle w:val="NormalWeb"/>
        <w:spacing w:before="120" w:beforeAutospacing="0" w:after="120" w:afterAutospacing="0"/>
        <w:jc w:val="both"/>
        <w:rPr>
          <w:rFonts w:ascii="Bookman Old Style" w:eastAsia="Times New Roman" w:hAnsi="Bookman Old Style"/>
          <w:sz w:val="22"/>
          <w:szCs w:val="22"/>
        </w:rPr>
      </w:pP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Relações Sindicais</w:t>
      </w: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Liberação de Empregados para Atividades Sindicais</w:t>
      </w:r>
    </w:p>
    <w:p w:rsidR="00D32F69" w:rsidRPr="005F5D71" w:rsidRDefault="00D32F69" w:rsidP="007F2FD3">
      <w:pPr>
        <w:pStyle w:val="NormalWeb"/>
        <w:spacing w:before="120" w:beforeAutospacing="0" w:after="120" w:afterAutospacing="0"/>
        <w:jc w:val="center"/>
        <w:rPr>
          <w:rFonts w:ascii="Bookman Old Style" w:hAnsi="Bookman Old Style" w:cs="Arial"/>
          <w:b/>
          <w:bCs/>
          <w:sz w:val="22"/>
          <w:szCs w:val="22"/>
        </w:rPr>
      </w:pPr>
    </w:p>
    <w:p w:rsidR="00CE0129" w:rsidRPr="005F5D71" w:rsidRDefault="000240E7" w:rsidP="007F2FD3">
      <w:pPr>
        <w:pStyle w:val="NormalWeb"/>
        <w:spacing w:before="120" w:beforeAutospacing="0" w:after="120" w:afterAutospacing="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56</w:t>
      </w:r>
      <w:r w:rsidR="00CE0129" w:rsidRPr="005F5D71">
        <w:rPr>
          <w:rFonts w:ascii="Bookman Old Style" w:hAnsi="Bookman Old Style" w:cs="Arial"/>
          <w:b/>
          <w:bCs/>
          <w:sz w:val="22"/>
          <w:szCs w:val="22"/>
        </w:rPr>
        <w:t xml:space="preserve"> - LIBERAÇÃO</w:t>
      </w:r>
      <w:proofErr w:type="gramEnd"/>
      <w:r w:rsidR="00CE0129" w:rsidRPr="005F5D71">
        <w:rPr>
          <w:rFonts w:ascii="Bookman Old Style" w:hAnsi="Bookman Old Style" w:cs="Arial"/>
          <w:b/>
          <w:bCs/>
          <w:sz w:val="22"/>
          <w:szCs w:val="22"/>
        </w:rPr>
        <w:t xml:space="preserve"> DE DIRIGENTES SINDICAIS </w:t>
      </w:r>
    </w:p>
    <w:p w:rsidR="00D32F69" w:rsidRPr="005F5D71" w:rsidRDefault="00CE0129" w:rsidP="007F2FD3">
      <w:pPr>
        <w:pStyle w:val="NormalWeb"/>
        <w:spacing w:before="120" w:beforeAutospacing="0" w:after="120" w:afterAutospacing="0"/>
        <w:jc w:val="both"/>
        <w:rPr>
          <w:rFonts w:ascii="Bookman Old Style" w:hAnsi="Bookman Old Style" w:cs="Arial"/>
          <w:sz w:val="22"/>
          <w:szCs w:val="22"/>
        </w:rPr>
      </w:pPr>
      <w:r w:rsidRPr="005F5D71">
        <w:rPr>
          <w:rFonts w:ascii="Bookman Old Style" w:hAnsi="Bookman Old Style"/>
          <w:sz w:val="22"/>
          <w:szCs w:val="22"/>
        </w:rPr>
        <w:t>Os diretores das entidades sindicais profissionais</w:t>
      </w:r>
      <w:proofErr w:type="gramStart"/>
      <w:r w:rsidRPr="005F5D71">
        <w:rPr>
          <w:rFonts w:ascii="Bookman Old Style" w:hAnsi="Bookman Old Style"/>
          <w:sz w:val="22"/>
          <w:szCs w:val="22"/>
        </w:rPr>
        <w:t>, serão</w:t>
      </w:r>
      <w:proofErr w:type="gramEnd"/>
      <w:r w:rsidRPr="005F5D71">
        <w:rPr>
          <w:rFonts w:ascii="Bookman Old Style" w:hAnsi="Bookman Old Style"/>
          <w:sz w:val="22"/>
          <w:szCs w:val="22"/>
        </w:rPr>
        <w:t xml:space="preserve"> liberados para comparecimento em </w:t>
      </w:r>
      <w:r w:rsidR="00FB0C60" w:rsidRPr="005F5D71">
        <w:rPr>
          <w:rFonts w:ascii="Bookman Old Style" w:hAnsi="Bookman Old Style"/>
          <w:sz w:val="22"/>
          <w:szCs w:val="22"/>
        </w:rPr>
        <w:t>assembleias</w:t>
      </w:r>
      <w:r w:rsidRPr="005F5D71">
        <w:rPr>
          <w:rFonts w:ascii="Bookman Old Style" w:hAnsi="Bookman Old Style"/>
          <w:sz w:val="22"/>
          <w:szCs w:val="22"/>
        </w:rPr>
        <w:t>, congressos e reuniões sindicais durante 12</w:t>
      </w:r>
      <w:r w:rsidR="00686C8B" w:rsidRPr="005F5D71">
        <w:rPr>
          <w:rFonts w:ascii="Bookman Old Style" w:hAnsi="Bookman Old Style"/>
          <w:sz w:val="22"/>
          <w:szCs w:val="22"/>
        </w:rPr>
        <w:t xml:space="preserve"> </w:t>
      </w:r>
      <w:r w:rsidRPr="005F5D71">
        <w:rPr>
          <w:rFonts w:ascii="Bookman Old Style" w:hAnsi="Bookman Old Style"/>
          <w:sz w:val="22"/>
          <w:szCs w:val="22"/>
        </w:rPr>
        <w:t>(doze) dias ao ano, sem prejuízo de suas remunerações.</w:t>
      </w: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Contribuições Sindicais</w:t>
      </w:r>
    </w:p>
    <w:p w:rsidR="00D32F69" w:rsidRPr="005F5D71" w:rsidRDefault="00D32F69" w:rsidP="007F2FD3">
      <w:pPr>
        <w:pStyle w:val="NormalWeb"/>
        <w:spacing w:before="120" w:beforeAutospacing="0" w:after="120" w:afterAutospacing="0"/>
        <w:jc w:val="center"/>
        <w:rPr>
          <w:rFonts w:ascii="Bookman Old Style" w:hAnsi="Bookman Old Style" w:cs="Arial"/>
          <w:b/>
          <w:bCs/>
          <w:sz w:val="22"/>
          <w:szCs w:val="22"/>
        </w:rPr>
      </w:pPr>
    </w:p>
    <w:p w:rsidR="00CE0129" w:rsidRPr="005F5D71" w:rsidRDefault="000240E7" w:rsidP="007F2FD3">
      <w:pPr>
        <w:pStyle w:val="NormalWeb"/>
        <w:spacing w:before="120" w:beforeAutospacing="0" w:after="120" w:afterAutospacing="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57</w:t>
      </w:r>
      <w:r w:rsidR="00CE0129" w:rsidRPr="005F5D71">
        <w:rPr>
          <w:rFonts w:ascii="Bookman Old Style" w:hAnsi="Bookman Old Style" w:cs="Arial"/>
          <w:b/>
          <w:bCs/>
          <w:sz w:val="22"/>
          <w:szCs w:val="22"/>
        </w:rPr>
        <w:t xml:space="preserve"> - CONTRIBUIÇÃO</w:t>
      </w:r>
      <w:proofErr w:type="gramEnd"/>
      <w:r w:rsidR="00CE0129" w:rsidRPr="005F5D71">
        <w:rPr>
          <w:rFonts w:ascii="Bookman Old Style" w:hAnsi="Bookman Old Style" w:cs="Arial"/>
          <w:b/>
          <w:bCs/>
          <w:sz w:val="22"/>
          <w:szCs w:val="22"/>
        </w:rPr>
        <w:t xml:space="preserve"> NEGOCIAL PATRONAL </w:t>
      </w:r>
    </w:p>
    <w:p w:rsidR="004F44D0" w:rsidRPr="005F5D71" w:rsidRDefault="004F44D0" w:rsidP="007F2FD3">
      <w:pPr>
        <w:pStyle w:val="NormalWeb"/>
        <w:spacing w:before="120" w:beforeAutospacing="0" w:after="120" w:afterAutospacing="0"/>
        <w:jc w:val="both"/>
        <w:rPr>
          <w:rFonts w:ascii="Bookman Old Style" w:hAnsi="Bookman Old Style"/>
          <w:sz w:val="22"/>
          <w:szCs w:val="22"/>
        </w:rPr>
      </w:pPr>
      <w:r w:rsidRPr="005F5D71">
        <w:rPr>
          <w:rFonts w:ascii="Bookman Old Style" w:hAnsi="Bookman Old Style"/>
          <w:sz w:val="22"/>
          <w:szCs w:val="22"/>
        </w:rPr>
        <w:t xml:space="preserve">Em conformidade com a decisão da Assembleia Geral, as empresas que compõe a presente categoria econômica e são beneficiárias desta Convenção Coletiva, recolherão ao Sindicato do Comércio Varejista de Material Óptico, Fotográfico e Cinematográfico do Estado de Santa Catarina o valor correspondente a R$ 40,00 (quarenta reais) por mês e por empresa, contados da assinatura </w:t>
      </w:r>
      <w:proofErr w:type="gramStart"/>
      <w:r w:rsidRPr="005F5D71">
        <w:rPr>
          <w:rFonts w:ascii="Bookman Old Style" w:hAnsi="Bookman Old Style"/>
          <w:sz w:val="22"/>
          <w:szCs w:val="22"/>
        </w:rPr>
        <w:t>da presente</w:t>
      </w:r>
      <w:proofErr w:type="gramEnd"/>
      <w:r w:rsidRPr="005F5D71">
        <w:rPr>
          <w:rFonts w:ascii="Bookman Old Style" w:hAnsi="Bookman Old Style"/>
          <w:sz w:val="22"/>
          <w:szCs w:val="22"/>
        </w:rPr>
        <w:t xml:space="preserve"> até seu vencimento, a título de Contribuição Negocial Patronal, através de guias enviadas pelo Sindicato Patronal, destinada a manutenção e custeio da Entidade, com fundamento no artigo 513, alínea “e” da CLT, combinado com o artigo 8º, inciso IV, da Constituição Federal.</w:t>
      </w:r>
    </w:p>
    <w:p w:rsidR="001E34B9" w:rsidRPr="005F5D71" w:rsidRDefault="004F44D0" w:rsidP="007F2FD3">
      <w:pPr>
        <w:pStyle w:val="NormalWeb"/>
        <w:spacing w:before="120" w:beforeAutospacing="0" w:after="120" w:afterAutospacing="0"/>
        <w:jc w:val="both"/>
        <w:rPr>
          <w:rFonts w:ascii="Bookman Old Style" w:hAnsi="Bookman Old Style"/>
          <w:sz w:val="22"/>
          <w:szCs w:val="22"/>
        </w:rPr>
      </w:pPr>
      <w:r w:rsidRPr="005F5D71">
        <w:rPr>
          <w:rFonts w:ascii="Bookman Old Style" w:hAnsi="Bookman Old Style"/>
          <w:b/>
          <w:sz w:val="22"/>
          <w:szCs w:val="22"/>
        </w:rPr>
        <w:t>Parágrafo único</w:t>
      </w:r>
      <w:r w:rsidRPr="005F5D71">
        <w:rPr>
          <w:rFonts w:ascii="Bookman Old Style" w:hAnsi="Bookman Old Style"/>
          <w:sz w:val="22"/>
          <w:szCs w:val="22"/>
        </w:rPr>
        <w:t xml:space="preserve">: O Sindicato do Comércio Varejista de Material Óptico, Fotográfico e Cinematográfico do Estado de Santa Catarina fica responsável por qualquer ação judicial ou administrativa que advir </w:t>
      </w:r>
      <w:proofErr w:type="gramStart"/>
      <w:r w:rsidRPr="005F5D71">
        <w:rPr>
          <w:rFonts w:ascii="Bookman Old Style" w:hAnsi="Bookman Old Style"/>
          <w:sz w:val="22"/>
          <w:szCs w:val="22"/>
        </w:rPr>
        <w:t>da presente</w:t>
      </w:r>
      <w:proofErr w:type="gramEnd"/>
      <w:r w:rsidRPr="005F5D71">
        <w:rPr>
          <w:rFonts w:ascii="Bookman Old Style" w:hAnsi="Bookman Old Style"/>
          <w:sz w:val="22"/>
          <w:szCs w:val="22"/>
        </w:rPr>
        <w:t xml:space="preserve"> cláusula, respondendo por todos os ônus decorrentes.</w:t>
      </w:r>
    </w:p>
    <w:p w:rsidR="005F5D71" w:rsidRPr="005F5D71" w:rsidRDefault="005F5D71" w:rsidP="007F2FD3">
      <w:pPr>
        <w:pStyle w:val="NormalWeb"/>
        <w:spacing w:before="120" w:beforeAutospacing="0" w:after="120" w:afterAutospacing="0"/>
        <w:jc w:val="both"/>
        <w:rPr>
          <w:rFonts w:ascii="Bookman Old Style" w:eastAsia="Times New Roman" w:hAnsi="Bookman Old Style" w:cs="Arial"/>
          <w:b/>
          <w:sz w:val="22"/>
          <w:szCs w:val="22"/>
        </w:rPr>
      </w:pP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Outras disposições sobre relação entre sindicato e empresa</w:t>
      </w:r>
    </w:p>
    <w:p w:rsidR="00D32F69" w:rsidRPr="005F5D71" w:rsidRDefault="00D32F69" w:rsidP="007F2FD3">
      <w:pPr>
        <w:pStyle w:val="NormalWeb"/>
        <w:spacing w:before="120" w:beforeAutospacing="0" w:after="120" w:afterAutospacing="0"/>
        <w:jc w:val="center"/>
        <w:rPr>
          <w:rFonts w:ascii="Bookman Old Style" w:hAnsi="Bookman Old Style" w:cs="Arial"/>
          <w:b/>
          <w:bCs/>
          <w:sz w:val="22"/>
          <w:szCs w:val="22"/>
        </w:rPr>
      </w:pPr>
    </w:p>
    <w:p w:rsidR="00CE0129" w:rsidRPr="005F5D71" w:rsidRDefault="000240E7" w:rsidP="007F2FD3">
      <w:pPr>
        <w:pStyle w:val="NormalWeb"/>
        <w:spacing w:before="120" w:beforeAutospacing="0" w:after="120" w:afterAutospacing="0"/>
        <w:jc w:val="both"/>
        <w:rPr>
          <w:rFonts w:ascii="Bookman Old Style" w:hAnsi="Bookman Old Style" w:cs="Arial"/>
          <w:b/>
          <w:bCs/>
          <w:sz w:val="22"/>
          <w:szCs w:val="22"/>
        </w:rPr>
      </w:pPr>
      <w:proofErr w:type="gramStart"/>
      <w:r w:rsidRPr="005F5D71">
        <w:rPr>
          <w:rFonts w:ascii="Bookman Old Style" w:hAnsi="Bookman Old Style" w:cs="Arial"/>
          <w:b/>
          <w:bCs/>
          <w:sz w:val="22"/>
          <w:szCs w:val="22"/>
        </w:rPr>
        <w:t>58</w:t>
      </w:r>
      <w:r w:rsidR="00CE0129" w:rsidRPr="005F5D71">
        <w:rPr>
          <w:rFonts w:ascii="Bookman Old Style" w:hAnsi="Bookman Old Style" w:cs="Arial"/>
          <w:b/>
          <w:bCs/>
          <w:sz w:val="22"/>
          <w:szCs w:val="22"/>
        </w:rPr>
        <w:t xml:space="preserve"> - COMISSÃO</w:t>
      </w:r>
      <w:proofErr w:type="gramEnd"/>
      <w:r w:rsidR="00CE0129" w:rsidRPr="005F5D71">
        <w:rPr>
          <w:rFonts w:ascii="Bookman Old Style" w:hAnsi="Bookman Old Style" w:cs="Arial"/>
          <w:b/>
          <w:bCs/>
          <w:sz w:val="22"/>
          <w:szCs w:val="22"/>
        </w:rPr>
        <w:t xml:space="preserve"> DE CONCILIAÇÃO PRÉVIA </w:t>
      </w:r>
    </w:p>
    <w:p w:rsidR="004F44D0" w:rsidRPr="005F5D71" w:rsidRDefault="00CE0129" w:rsidP="007F2FD3">
      <w:pPr>
        <w:pStyle w:val="NormalWeb"/>
        <w:spacing w:before="120" w:beforeAutospacing="0" w:after="120" w:afterAutospacing="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 xml:space="preserve">Os sindicatos convenentes realizarão reuniões para reabrirem as negociações, visando </w:t>
      </w:r>
      <w:proofErr w:type="gramStart"/>
      <w:r w:rsidRPr="005F5D71">
        <w:rPr>
          <w:rFonts w:ascii="Bookman Old Style" w:eastAsia="Times New Roman" w:hAnsi="Bookman Old Style" w:cs="Arial"/>
          <w:sz w:val="22"/>
          <w:szCs w:val="22"/>
        </w:rPr>
        <w:t>a</w:t>
      </w:r>
      <w:proofErr w:type="gramEnd"/>
      <w:r w:rsidRPr="005F5D71">
        <w:rPr>
          <w:rFonts w:ascii="Bookman Old Style" w:eastAsia="Times New Roman" w:hAnsi="Bookman Old Style" w:cs="Arial"/>
          <w:sz w:val="22"/>
          <w:szCs w:val="22"/>
        </w:rPr>
        <w:t xml:space="preserve"> implantação definitiva da Comissão Intersindical de Conciliação Prévia, conforme Lei nº 9.958/2000.</w:t>
      </w: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Disposições Gerais</w:t>
      </w:r>
    </w:p>
    <w:p w:rsidR="00CE0129" w:rsidRPr="005F5D71" w:rsidRDefault="00CE0129" w:rsidP="007F2FD3">
      <w:pPr>
        <w:pStyle w:val="NormalWeb"/>
        <w:spacing w:before="120" w:beforeAutospacing="0" w:after="120" w:afterAutospacing="0"/>
        <w:jc w:val="center"/>
        <w:rPr>
          <w:rFonts w:ascii="Bookman Old Style" w:hAnsi="Bookman Old Style" w:cs="Arial"/>
          <w:b/>
          <w:bCs/>
          <w:sz w:val="22"/>
          <w:szCs w:val="22"/>
        </w:rPr>
      </w:pPr>
      <w:r w:rsidRPr="005F5D71">
        <w:rPr>
          <w:rFonts w:ascii="Bookman Old Style" w:hAnsi="Bookman Old Style" w:cs="Arial"/>
          <w:b/>
          <w:bCs/>
          <w:sz w:val="22"/>
          <w:szCs w:val="22"/>
        </w:rPr>
        <w:t>Descumprimento do Instrumento Coletivo</w:t>
      </w:r>
    </w:p>
    <w:p w:rsidR="00CA1177" w:rsidRPr="005F5D71" w:rsidRDefault="00CA1177" w:rsidP="007F2FD3">
      <w:pPr>
        <w:pStyle w:val="NormalWeb"/>
        <w:spacing w:before="120" w:beforeAutospacing="0" w:after="120" w:afterAutospacing="0"/>
        <w:jc w:val="center"/>
        <w:rPr>
          <w:rFonts w:ascii="Bookman Old Style" w:hAnsi="Bookman Old Style" w:cs="Arial"/>
          <w:b/>
          <w:bCs/>
          <w:sz w:val="22"/>
          <w:szCs w:val="22"/>
        </w:rPr>
      </w:pPr>
    </w:p>
    <w:p w:rsidR="005F5D71" w:rsidRPr="005F5D71" w:rsidRDefault="005F5D71" w:rsidP="007F2FD3">
      <w:pPr>
        <w:spacing w:before="120" w:after="120"/>
        <w:jc w:val="both"/>
        <w:rPr>
          <w:rFonts w:ascii="Bookman Old Style" w:hAnsi="Bookman Old Style" w:cs="Arial"/>
          <w:b/>
          <w:bCs/>
          <w:sz w:val="22"/>
          <w:szCs w:val="22"/>
        </w:rPr>
      </w:pPr>
    </w:p>
    <w:p w:rsidR="00CE0129" w:rsidRPr="005F5D71" w:rsidRDefault="000240E7" w:rsidP="007F2FD3">
      <w:pPr>
        <w:spacing w:before="120" w:after="120"/>
        <w:jc w:val="both"/>
        <w:rPr>
          <w:rFonts w:ascii="Bookman Old Style" w:hAnsi="Bookman Old Style" w:cs="Arial"/>
          <w:b/>
          <w:bCs/>
          <w:sz w:val="22"/>
          <w:szCs w:val="22"/>
        </w:rPr>
      </w:pPr>
      <w:r w:rsidRPr="005F5D71">
        <w:rPr>
          <w:rFonts w:ascii="Bookman Old Style" w:hAnsi="Bookman Old Style" w:cs="Arial"/>
          <w:b/>
          <w:bCs/>
          <w:sz w:val="22"/>
          <w:szCs w:val="22"/>
        </w:rPr>
        <w:t>59</w:t>
      </w:r>
      <w:r w:rsidR="00CE0129" w:rsidRPr="005F5D71">
        <w:rPr>
          <w:rFonts w:ascii="Bookman Old Style" w:hAnsi="Bookman Old Style" w:cs="Arial"/>
          <w:b/>
          <w:bCs/>
          <w:sz w:val="22"/>
          <w:szCs w:val="22"/>
        </w:rPr>
        <w:t xml:space="preserve"> – PENALIDADES</w:t>
      </w:r>
    </w:p>
    <w:p w:rsidR="00CE0129" w:rsidRPr="005F5D71" w:rsidRDefault="00CE0129" w:rsidP="007F2FD3">
      <w:pPr>
        <w:spacing w:before="120" w:after="120"/>
        <w:jc w:val="both"/>
        <w:rPr>
          <w:rFonts w:ascii="Bookman Old Style" w:eastAsia="Times New Roman" w:hAnsi="Bookman Old Style" w:cs="Arial"/>
          <w:sz w:val="22"/>
          <w:szCs w:val="22"/>
        </w:rPr>
      </w:pPr>
      <w:r w:rsidRPr="005F5D71">
        <w:rPr>
          <w:rFonts w:ascii="Bookman Old Style" w:eastAsia="Times New Roman" w:hAnsi="Bookman Old Style" w:cs="Arial"/>
          <w:sz w:val="22"/>
          <w:szCs w:val="22"/>
        </w:rPr>
        <w:t>Multa de 20% (vinte por cento) do salário normativo da categoria profissional, por empregado e por infração, pelo não cumprimento de qualquer das cláusulas desta Convenção Coletiva de Trabalho, revertendo em favor da parte prejudicada.</w:t>
      </w:r>
    </w:p>
    <w:p w:rsidR="00CE0129" w:rsidRPr="005F5D71" w:rsidRDefault="00CE0129" w:rsidP="007F2FD3">
      <w:pPr>
        <w:spacing w:before="120" w:after="120"/>
        <w:jc w:val="both"/>
        <w:rPr>
          <w:rFonts w:ascii="Bookman Old Style" w:hAnsi="Bookman Old Style" w:cs="Arial"/>
          <w:b/>
          <w:bCs/>
          <w:sz w:val="22"/>
          <w:szCs w:val="22"/>
        </w:rPr>
      </w:pPr>
    </w:p>
    <w:p w:rsidR="00CE0129" w:rsidRPr="005F5D71" w:rsidRDefault="00CE0129" w:rsidP="007F2FD3">
      <w:pPr>
        <w:spacing w:before="120" w:after="120"/>
        <w:jc w:val="center"/>
        <w:rPr>
          <w:rFonts w:ascii="Bookman Old Style" w:hAnsi="Bookman Old Style" w:cs="Arial"/>
          <w:sz w:val="22"/>
          <w:szCs w:val="22"/>
        </w:rPr>
      </w:pPr>
    </w:p>
    <w:p w:rsidR="00CE0129" w:rsidRPr="005F5D71" w:rsidRDefault="000F5000" w:rsidP="007F2FD3">
      <w:pPr>
        <w:spacing w:before="120" w:after="120"/>
        <w:jc w:val="center"/>
        <w:rPr>
          <w:rFonts w:ascii="Bookman Old Style" w:hAnsi="Bookman Old Style" w:cs="Arial"/>
          <w:sz w:val="22"/>
          <w:szCs w:val="22"/>
        </w:rPr>
      </w:pPr>
      <w:r w:rsidRPr="005F5D71">
        <w:rPr>
          <w:rFonts w:ascii="Bookman Old Style" w:hAnsi="Bookman Old Style" w:cs="Arial"/>
          <w:sz w:val="22"/>
          <w:szCs w:val="22"/>
        </w:rPr>
        <w:t>São José/SC</w:t>
      </w:r>
      <w:r w:rsidR="00CE0129" w:rsidRPr="005F5D71">
        <w:rPr>
          <w:rFonts w:ascii="Bookman Old Style" w:hAnsi="Bookman Old Style" w:cs="Arial"/>
          <w:sz w:val="22"/>
          <w:szCs w:val="22"/>
        </w:rPr>
        <w:t xml:space="preserve">, </w:t>
      </w:r>
      <w:r w:rsidR="004F44D0" w:rsidRPr="005F5D71">
        <w:rPr>
          <w:rFonts w:ascii="Bookman Old Style" w:hAnsi="Bookman Old Style" w:cs="Arial"/>
          <w:sz w:val="22"/>
          <w:szCs w:val="22"/>
        </w:rPr>
        <w:t xml:space="preserve">01 </w:t>
      </w:r>
      <w:r w:rsidR="00CE0129" w:rsidRPr="005F5D71">
        <w:rPr>
          <w:rFonts w:ascii="Bookman Old Style" w:hAnsi="Bookman Old Style" w:cs="Arial"/>
          <w:sz w:val="22"/>
          <w:szCs w:val="22"/>
        </w:rPr>
        <w:t xml:space="preserve">de </w:t>
      </w:r>
      <w:r w:rsidR="004F44D0" w:rsidRPr="005F5D71">
        <w:rPr>
          <w:rFonts w:ascii="Bookman Old Style" w:hAnsi="Bookman Old Style" w:cs="Arial"/>
          <w:sz w:val="22"/>
          <w:szCs w:val="22"/>
        </w:rPr>
        <w:t>novembro</w:t>
      </w:r>
      <w:r w:rsidR="00CE0129" w:rsidRPr="005F5D71">
        <w:rPr>
          <w:rFonts w:ascii="Bookman Old Style" w:hAnsi="Bookman Old Style" w:cs="Arial"/>
          <w:sz w:val="22"/>
          <w:szCs w:val="22"/>
        </w:rPr>
        <w:t xml:space="preserve"> de </w:t>
      </w:r>
      <w:proofErr w:type="gramStart"/>
      <w:r w:rsidR="00CE0129" w:rsidRPr="005F5D71">
        <w:rPr>
          <w:rFonts w:ascii="Bookman Old Style" w:hAnsi="Bookman Old Style" w:cs="Arial"/>
          <w:sz w:val="22"/>
          <w:szCs w:val="22"/>
        </w:rPr>
        <w:t>201</w:t>
      </w:r>
      <w:r w:rsidR="00877972" w:rsidRPr="005F5D71">
        <w:rPr>
          <w:rFonts w:ascii="Bookman Old Style" w:hAnsi="Bookman Old Style" w:cs="Arial"/>
          <w:sz w:val="22"/>
          <w:szCs w:val="22"/>
        </w:rPr>
        <w:t>7</w:t>
      </w:r>
      <w:proofErr w:type="gramEnd"/>
    </w:p>
    <w:p w:rsidR="00CE0129" w:rsidRPr="005F5D71" w:rsidRDefault="00CE0129" w:rsidP="007F2FD3">
      <w:pPr>
        <w:spacing w:before="120" w:after="120"/>
        <w:jc w:val="center"/>
        <w:rPr>
          <w:rFonts w:ascii="Bookman Old Style" w:hAnsi="Bookman Old Style" w:cs="Arial"/>
          <w:sz w:val="22"/>
          <w:szCs w:val="22"/>
        </w:rPr>
      </w:pPr>
    </w:p>
    <w:p w:rsidR="00CE0129" w:rsidRPr="005F5D71" w:rsidRDefault="000F5000" w:rsidP="007F2FD3">
      <w:pPr>
        <w:spacing w:before="120" w:after="120"/>
        <w:jc w:val="center"/>
        <w:rPr>
          <w:rFonts w:ascii="Bookman Old Style" w:hAnsi="Bookman Old Style"/>
          <w:b/>
          <w:sz w:val="22"/>
          <w:szCs w:val="22"/>
        </w:rPr>
      </w:pPr>
      <w:r w:rsidRPr="005F5D71">
        <w:rPr>
          <w:rFonts w:ascii="Bookman Old Style" w:hAnsi="Bookman Old Style"/>
          <w:b/>
          <w:sz w:val="22"/>
          <w:szCs w:val="22"/>
        </w:rPr>
        <w:t>ROSELI GOMERCINDO</w:t>
      </w:r>
    </w:p>
    <w:p w:rsidR="00CE0129" w:rsidRPr="005F5D71" w:rsidRDefault="00CE0129" w:rsidP="007F2FD3">
      <w:pPr>
        <w:spacing w:before="120" w:after="120"/>
        <w:jc w:val="center"/>
        <w:rPr>
          <w:rFonts w:ascii="Bookman Old Style" w:hAnsi="Bookman Old Style"/>
          <w:sz w:val="22"/>
          <w:szCs w:val="22"/>
        </w:rPr>
      </w:pPr>
      <w:r w:rsidRPr="005F5D71">
        <w:rPr>
          <w:rFonts w:ascii="Bookman Old Style" w:hAnsi="Bookman Old Style"/>
          <w:sz w:val="22"/>
          <w:szCs w:val="22"/>
        </w:rPr>
        <w:t>Presidente</w:t>
      </w:r>
    </w:p>
    <w:p w:rsidR="00CE0129" w:rsidRPr="005F5D71" w:rsidRDefault="001E34B9" w:rsidP="007F2FD3">
      <w:pPr>
        <w:spacing w:before="120" w:after="120"/>
        <w:jc w:val="center"/>
        <w:rPr>
          <w:rFonts w:ascii="Bookman Old Style" w:hAnsi="Bookman Old Style"/>
          <w:sz w:val="22"/>
          <w:szCs w:val="22"/>
        </w:rPr>
      </w:pPr>
      <w:r w:rsidRPr="005F5D71">
        <w:rPr>
          <w:rFonts w:ascii="Bookman Old Style" w:hAnsi="Bookman Old Style"/>
          <w:sz w:val="22"/>
          <w:szCs w:val="22"/>
        </w:rPr>
        <w:t>SINDICATO DOS EMPREGADOS NO COMÉ</w:t>
      </w:r>
      <w:r w:rsidR="00CE0129" w:rsidRPr="005F5D71">
        <w:rPr>
          <w:rFonts w:ascii="Bookman Old Style" w:hAnsi="Bookman Old Style"/>
          <w:sz w:val="22"/>
          <w:szCs w:val="22"/>
        </w:rPr>
        <w:t xml:space="preserve">RCIO DE </w:t>
      </w:r>
      <w:r w:rsidR="000F5000" w:rsidRPr="005F5D71">
        <w:rPr>
          <w:rFonts w:ascii="Bookman Old Style" w:hAnsi="Bookman Old Style"/>
          <w:sz w:val="22"/>
          <w:szCs w:val="22"/>
        </w:rPr>
        <w:t>SÃO JOSÉ E REGIÃO</w:t>
      </w:r>
    </w:p>
    <w:p w:rsidR="000F5000" w:rsidRPr="005F5D71" w:rsidRDefault="000F5000" w:rsidP="007F2FD3">
      <w:pPr>
        <w:spacing w:before="120" w:after="120"/>
        <w:jc w:val="center"/>
        <w:rPr>
          <w:rFonts w:ascii="Bookman Old Style" w:hAnsi="Bookman Old Style"/>
          <w:sz w:val="22"/>
          <w:szCs w:val="22"/>
        </w:rPr>
      </w:pPr>
    </w:p>
    <w:p w:rsidR="00CE0129" w:rsidRPr="005F5D71" w:rsidRDefault="00CE0129" w:rsidP="007F2FD3">
      <w:pPr>
        <w:spacing w:before="120" w:after="120"/>
        <w:jc w:val="center"/>
        <w:rPr>
          <w:rFonts w:ascii="Bookman Old Style" w:hAnsi="Bookman Old Style"/>
          <w:sz w:val="22"/>
          <w:szCs w:val="22"/>
        </w:rPr>
      </w:pPr>
    </w:p>
    <w:p w:rsidR="004F44D0" w:rsidRPr="005F5D71" w:rsidRDefault="004F44D0" w:rsidP="007F2FD3">
      <w:pPr>
        <w:spacing w:before="120" w:after="120"/>
        <w:jc w:val="center"/>
        <w:rPr>
          <w:rFonts w:ascii="Bookman Old Style" w:hAnsi="Bookman Old Style"/>
          <w:b/>
          <w:sz w:val="22"/>
          <w:szCs w:val="22"/>
        </w:rPr>
      </w:pPr>
      <w:r w:rsidRPr="005F5D71">
        <w:rPr>
          <w:rFonts w:ascii="Bookman Old Style" w:hAnsi="Bookman Old Style"/>
          <w:b/>
          <w:sz w:val="22"/>
          <w:szCs w:val="22"/>
        </w:rPr>
        <w:t xml:space="preserve">ELON GRENDENE </w:t>
      </w:r>
    </w:p>
    <w:p w:rsidR="004F44D0" w:rsidRPr="005F5D71" w:rsidRDefault="004F44D0" w:rsidP="007F2FD3">
      <w:pPr>
        <w:spacing w:before="120" w:after="120"/>
        <w:jc w:val="center"/>
        <w:rPr>
          <w:rFonts w:ascii="Bookman Old Style" w:hAnsi="Bookman Old Style"/>
          <w:sz w:val="22"/>
          <w:szCs w:val="22"/>
        </w:rPr>
      </w:pPr>
      <w:r w:rsidRPr="005F5D71">
        <w:rPr>
          <w:rFonts w:ascii="Bookman Old Style" w:hAnsi="Bookman Old Style"/>
          <w:sz w:val="22"/>
          <w:szCs w:val="22"/>
        </w:rPr>
        <w:t>Presidente</w:t>
      </w:r>
    </w:p>
    <w:p w:rsidR="004F44D0" w:rsidRPr="005F5D71" w:rsidRDefault="004F44D0" w:rsidP="007F2FD3">
      <w:pPr>
        <w:spacing w:before="120" w:after="120"/>
        <w:jc w:val="center"/>
        <w:rPr>
          <w:rFonts w:ascii="Bookman Old Style" w:hAnsi="Bookman Old Style"/>
          <w:sz w:val="22"/>
          <w:szCs w:val="22"/>
        </w:rPr>
      </w:pPr>
      <w:r w:rsidRPr="005F5D71">
        <w:rPr>
          <w:rFonts w:ascii="Bookman Old Style" w:hAnsi="Bookman Old Style"/>
          <w:sz w:val="22"/>
          <w:szCs w:val="22"/>
        </w:rPr>
        <w:t>SINDICATO DO COMERCIO VAREJISTA DO MATERIAL ÓTICO, FOTOGRÁFICO E</w:t>
      </w:r>
      <w:proofErr w:type="gramStart"/>
      <w:r w:rsidRPr="005F5D71">
        <w:rPr>
          <w:rFonts w:ascii="Bookman Old Style" w:hAnsi="Bookman Old Style"/>
          <w:sz w:val="22"/>
          <w:szCs w:val="22"/>
        </w:rPr>
        <w:t xml:space="preserve">  </w:t>
      </w:r>
      <w:proofErr w:type="gramEnd"/>
      <w:r w:rsidRPr="005F5D71">
        <w:rPr>
          <w:rFonts w:ascii="Bookman Old Style" w:hAnsi="Bookman Old Style"/>
          <w:sz w:val="22"/>
          <w:szCs w:val="22"/>
        </w:rPr>
        <w:t>CINEMATOGRÁFICO DO ESTADO DE SANTA CATARINA</w:t>
      </w:r>
    </w:p>
    <w:p w:rsidR="00A105DA" w:rsidRPr="005F5D71" w:rsidRDefault="00A105DA" w:rsidP="007F2FD3">
      <w:pPr>
        <w:spacing w:before="120" w:after="120"/>
        <w:rPr>
          <w:rFonts w:ascii="Bookman Old Style" w:hAnsi="Bookman Old Style"/>
          <w:sz w:val="22"/>
          <w:szCs w:val="22"/>
        </w:rPr>
      </w:pPr>
    </w:p>
    <w:p w:rsidR="00E879AC" w:rsidRPr="005F5D71" w:rsidRDefault="00E879AC" w:rsidP="007F2FD3">
      <w:pPr>
        <w:spacing w:before="120" w:after="120"/>
        <w:rPr>
          <w:rFonts w:ascii="Bookman Old Style" w:hAnsi="Bookman Old Style"/>
          <w:sz w:val="22"/>
          <w:szCs w:val="22"/>
        </w:rPr>
      </w:pPr>
    </w:p>
    <w:sectPr w:rsidR="00E879AC" w:rsidRPr="005F5D71" w:rsidSect="00D32F69">
      <w:headerReference w:type="default" r:id="rId8"/>
      <w:footerReference w:type="default" r:id="rId9"/>
      <w:pgSz w:w="11907" w:h="16840" w:code="9"/>
      <w:pgMar w:top="720" w:right="1134" w:bottom="72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7E" w:rsidRDefault="004C247E">
      <w:r>
        <w:separator/>
      </w:r>
    </w:p>
  </w:endnote>
  <w:endnote w:type="continuationSeparator" w:id="0">
    <w:p w:rsidR="004C247E" w:rsidRDefault="004C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38" w:type="dxa"/>
      <w:jc w:val="center"/>
      <w:tblLook w:val="01E0" w:firstRow="1" w:lastRow="1" w:firstColumn="1" w:lastColumn="1" w:noHBand="0" w:noVBand="0"/>
    </w:tblPr>
    <w:tblGrid>
      <w:gridCol w:w="3419"/>
      <w:gridCol w:w="3326"/>
      <w:gridCol w:w="3493"/>
    </w:tblGrid>
    <w:tr w:rsidR="00934FEE" w:rsidRPr="009C23EA">
      <w:trPr>
        <w:jc w:val="center"/>
      </w:trPr>
      <w:tc>
        <w:tcPr>
          <w:tcW w:w="3419" w:type="dxa"/>
        </w:tcPr>
        <w:p w:rsidR="00934FEE" w:rsidRPr="009C23EA" w:rsidRDefault="00934FEE">
          <w:pPr>
            <w:pStyle w:val="Rodap"/>
            <w:ind w:right="360"/>
            <w:rPr>
              <w:rFonts w:ascii="Arial Narrow" w:eastAsia="Times New Roman" w:hAnsi="Arial Narrow"/>
              <w:color w:val="365F91"/>
              <w:sz w:val="16"/>
              <w:szCs w:val="16"/>
            </w:rPr>
          </w:pPr>
        </w:p>
      </w:tc>
      <w:tc>
        <w:tcPr>
          <w:tcW w:w="3326" w:type="dxa"/>
        </w:tcPr>
        <w:p w:rsidR="00934FEE" w:rsidRPr="009C23EA" w:rsidRDefault="00934FEE">
          <w:pPr>
            <w:pStyle w:val="Rodap"/>
            <w:ind w:right="360"/>
            <w:rPr>
              <w:rFonts w:ascii="Arial Narrow" w:eastAsia="Times New Roman" w:hAnsi="Arial Narrow"/>
              <w:color w:val="365F91"/>
              <w:sz w:val="16"/>
              <w:szCs w:val="16"/>
            </w:rPr>
          </w:pPr>
        </w:p>
      </w:tc>
      <w:tc>
        <w:tcPr>
          <w:tcW w:w="3493" w:type="dxa"/>
        </w:tcPr>
        <w:p w:rsidR="00934FEE" w:rsidRPr="009C23EA" w:rsidRDefault="00934FEE">
          <w:pPr>
            <w:pStyle w:val="Rodap"/>
            <w:ind w:right="360"/>
            <w:rPr>
              <w:rFonts w:ascii="Arial Narrow" w:eastAsia="Times New Roman" w:hAnsi="Arial Narrow"/>
              <w:color w:val="365F91"/>
              <w:sz w:val="16"/>
              <w:szCs w:val="16"/>
            </w:rPr>
          </w:pPr>
        </w:p>
      </w:tc>
    </w:tr>
  </w:tbl>
  <w:p w:rsidR="00934FEE" w:rsidRDefault="00934FEE">
    <w:pPr>
      <w:pStyle w:val="Rodap"/>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7E" w:rsidRDefault="004C247E">
      <w:r>
        <w:separator/>
      </w:r>
    </w:p>
  </w:footnote>
  <w:footnote w:type="continuationSeparator" w:id="0">
    <w:p w:rsidR="004C247E" w:rsidRDefault="004C2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EE" w:rsidRPr="002A7EFC" w:rsidRDefault="004354E5">
    <w:pPr>
      <w:pStyle w:val="Cabealho"/>
      <w:jc w:val="right"/>
      <w:rPr>
        <w:rFonts w:ascii="Arial Narrow" w:hAnsi="Arial Narrow"/>
        <w:sz w:val="20"/>
        <w:szCs w:val="20"/>
      </w:rPr>
    </w:pPr>
    <w:r w:rsidRPr="002A7EFC">
      <w:rPr>
        <w:rFonts w:ascii="Arial Narrow" w:hAnsi="Arial Narrow"/>
        <w:sz w:val="20"/>
        <w:szCs w:val="20"/>
      </w:rPr>
      <w:fldChar w:fldCharType="begin"/>
    </w:r>
    <w:r w:rsidR="00934FEE" w:rsidRPr="002A7EFC">
      <w:rPr>
        <w:rFonts w:ascii="Arial Narrow" w:hAnsi="Arial Narrow"/>
        <w:sz w:val="20"/>
        <w:szCs w:val="20"/>
      </w:rPr>
      <w:instrText>PAGE   \* MERGEFORMAT</w:instrText>
    </w:r>
    <w:r w:rsidRPr="002A7EFC">
      <w:rPr>
        <w:rFonts w:ascii="Arial Narrow" w:hAnsi="Arial Narrow"/>
        <w:sz w:val="20"/>
        <w:szCs w:val="20"/>
      </w:rPr>
      <w:fldChar w:fldCharType="separate"/>
    </w:r>
    <w:r w:rsidR="00C87FC8">
      <w:rPr>
        <w:rFonts w:ascii="Arial Narrow" w:hAnsi="Arial Narrow"/>
        <w:noProof/>
        <w:sz w:val="20"/>
        <w:szCs w:val="20"/>
      </w:rPr>
      <w:t>12</w:t>
    </w:r>
    <w:r w:rsidRPr="002A7EFC">
      <w:rPr>
        <w:rFonts w:ascii="Arial Narrow" w:hAnsi="Arial Narrow"/>
        <w:sz w:val="20"/>
        <w:szCs w:val="20"/>
      </w:rPr>
      <w:fldChar w:fldCharType="end"/>
    </w:r>
  </w:p>
  <w:p w:rsidR="00934FEE" w:rsidRDefault="00934FEE">
    <w:pPr>
      <w:pStyle w:val="Cabealho"/>
      <w:ind w:lef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29"/>
    <w:rsid w:val="000134A2"/>
    <w:rsid w:val="000240E7"/>
    <w:rsid w:val="00051E09"/>
    <w:rsid w:val="000724FA"/>
    <w:rsid w:val="000A2F01"/>
    <w:rsid w:val="000D120B"/>
    <w:rsid w:val="000F5000"/>
    <w:rsid w:val="00137AD5"/>
    <w:rsid w:val="001D00E2"/>
    <w:rsid w:val="001E34B9"/>
    <w:rsid w:val="001E575F"/>
    <w:rsid w:val="002459DB"/>
    <w:rsid w:val="002750BD"/>
    <w:rsid w:val="00277D28"/>
    <w:rsid w:val="0028201B"/>
    <w:rsid w:val="00293835"/>
    <w:rsid w:val="002A4B84"/>
    <w:rsid w:val="002E3E7F"/>
    <w:rsid w:val="002F52B9"/>
    <w:rsid w:val="00367247"/>
    <w:rsid w:val="003A4D75"/>
    <w:rsid w:val="0041093C"/>
    <w:rsid w:val="00413F5F"/>
    <w:rsid w:val="004354E5"/>
    <w:rsid w:val="00463561"/>
    <w:rsid w:val="00484B6E"/>
    <w:rsid w:val="0049155C"/>
    <w:rsid w:val="004A20D6"/>
    <w:rsid w:val="004A7E8C"/>
    <w:rsid w:val="004C247E"/>
    <w:rsid w:val="004F44D0"/>
    <w:rsid w:val="005157FF"/>
    <w:rsid w:val="00524951"/>
    <w:rsid w:val="00560D28"/>
    <w:rsid w:val="00581619"/>
    <w:rsid w:val="00582C6A"/>
    <w:rsid w:val="00594F73"/>
    <w:rsid w:val="005965B6"/>
    <w:rsid w:val="005A6499"/>
    <w:rsid w:val="005C1870"/>
    <w:rsid w:val="005D634F"/>
    <w:rsid w:val="005F5D71"/>
    <w:rsid w:val="00623519"/>
    <w:rsid w:val="00624BFD"/>
    <w:rsid w:val="00683107"/>
    <w:rsid w:val="00686C8B"/>
    <w:rsid w:val="006A724A"/>
    <w:rsid w:val="00704795"/>
    <w:rsid w:val="00771722"/>
    <w:rsid w:val="007C09F9"/>
    <w:rsid w:val="007F2FD3"/>
    <w:rsid w:val="00864731"/>
    <w:rsid w:val="0087137E"/>
    <w:rsid w:val="00877972"/>
    <w:rsid w:val="00882077"/>
    <w:rsid w:val="008B3876"/>
    <w:rsid w:val="0092132B"/>
    <w:rsid w:val="00934FEE"/>
    <w:rsid w:val="009626E1"/>
    <w:rsid w:val="0099099A"/>
    <w:rsid w:val="009A76D5"/>
    <w:rsid w:val="009C1E50"/>
    <w:rsid w:val="009F5713"/>
    <w:rsid w:val="00A07A98"/>
    <w:rsid w:val="00A105DA"/>
    <w:rsid w:val="00A41A29"/>
    <w:rsid w:val="00AA0C26"/>
    <w:rsid w:val="00B520E9"/>
    <w:rsid w:val="00B53279"/>
    <w:rsid w:val="00B62BA0"/>
    <w:rsid w:val="00B84A7F"/>
    <w:rsid w:val="00BC1BCA"/>
    <w:rsid w:val="00C60F3C"/>
    <w:rsid w:val="00C87FC8"/>
    <w:rsid w:val="00CA0208"/>
    <w:rsid w:val="00CA1177"/>
    <w:rsid w:val="00CC1347"/>
    <w:rsid w:val="00CE0129"/>
    <w:rsid w:val="00D32F69"/>
    <w:rsid w:val="00D47FB2"/>
    <w:rsid w:val="00D63D42"/>
    <w:rsid w:val="00DA48C8"/>
    <w:rsid w:val="00DA4A73"/>
    <w:rsid w:val="00DC5792"/>
    <w:rsid w:val="00DE2377"/>
    <w:rsid w:val="00E22A70"/>
    <w:rsid w:val="00E31098"/>
    <w:rsid w:val="00E478E2"/>
    <w:rsid w:val="00E52B18"/>
    <w:rsid w:val="00E52D41"/>
    <w:rsid w:val="00E879AC"/>
    <w:rsid w:val="00EA4BC3"/>
    <w:rsid w:val="00ED7A90"/>
    <w:rsid w:val="00EF36F0"/>
    <w:rsid w:val="00F33E0C"/>
    <w:rsid w:val="00FB0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29"/>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CE0129"/>
    <w:pPr>
      <w:spacing w:before="100" w:beforeAutospacing="1" w:after="100" w:afterAutospacing="1"/>
    </w:pPr>
  </w:style>
  <w:style w:type="paragraph" w:styleId="Cabealho">
    <w:name w:val="header"/>
    <w:basedOn w:val="Normal"/>
    <w:link w:val="CabealhoChar"/>
    <w:rsid w:val="00CE0129"/>
    <w:pPr>
      <w:tabs>
        <w:tab w:val="center" w:pos="4252"/>
        <w:tab w:val="right" w:pos="8504"/>
      </w:tabs>
    </w:pPr>
  </w:style>
  <w:style w:type="character" w:customStyle="1" w:styleId="CabealhoChar">
    <w:name w:val="Cabeçalho Char"/>
    <w:basedOn w:val="Fontepargpadro"/>
    <w:link w:val="Cabealho"/>
    <w:rsid w:val="00CE0129"/>
    <w:rPr>
      <w:rFonts w:ascii="Times New Roman" w:eastAsia="Calibri" w:hAnsi="Times New Roman" w:cs="Times New Roman"/>
      <w:sz w:val="24"/>
      <w:szCs w:val="24"/>
      <w:lang w:eastAsia="pt-BR"/>
    </w:rPr>
  </w:style>
  <w:style w:type="paragraph" w:styleId="Rodap">
    <w:name w:val="footer"/>
    <w:basedOn w:val="Normal"/>
    <w:link w:val="RodapChar"/>
    <w:rsid w:val="00CE0129"/>
    <w:pPr>
      <w:tabs>
        <w:tab w:val="center" w:pos="4252"/>
        <w:tab w:val="right" w:pos="8504"/>
      </w:tabs>
    </w:pPr>
  </w:style>
  <w:style w:type="character" w:customStyle="1" w:styleId="RodapChar">
    <w:name w:val="Rodapé Char"/>
    <w:basedOn w:val="Fontepargpadro"/>
    <w:link w:val="Rodap"/>
    <w:rsid w:val="00CE0129"/>
    <w:rPr>
      <w:rFonts w:ascii="Times New Roman" w:eastAsia="Calibri" w:hAnsi="Times New Roman" w:cs="Times New Roman"/>
      <w:sz w:val="24"/>
      <w:szCs w:val="24"/>
      <w:lang w:eastAsia="pt-BR"/>
    </w:rPr>
  </w:style>
  <w:style w:type="paragraph" w:styleId="Corpodetexto">
    <w:name w:val="Body Text"/>
    <w:basedOn w:val="Normal"/>
    <w:link w:val="CorpodetextoChar"/>
    <w:rsid w:val="00CE0129"/>
    <w:pPr>
      <w:spacing w:before="100" w:beforeAutospacing="1" w:after="100" w:afterAutospacing="1"/>
    </w:pPr>
  </w:style>
  <w:style w:type="character" w:customStyle="1" w:styleId="CorpodetextoChar">
    <w:name w:val="Corpo de texto Char"/>
    <w:basedOn w:val="Fontepargpadro"/>
    <w:link w:val="Corpodetexto"/>
    <w:rsid w:val="00CE0129"/>
    <w:rPr>
      <w:rFonts w:ascii="Times New Roman" w:eastAsia="Calibri" w:hAnsi="Times New Roman" w:cs="Times New Roman"/>
      <w:sz w:val="24"/>
      <w:szCs w:val="24"/>
      <w:lang w:eastAsia="pt-BR"/>
    </w:rPr>
  </w:style>
  <w:style w:type="paragraph" w:styleId="Recuodecorpodetexto">
    <w:name w:val="Body Text Indent"/>
    <w:basedOn w:val="Normal"/>
    <w:link w:val="RecuodecorpodetextoChar"/>
    <w:semiHidden/>
    <w:rsid w:val="00CE0129"/>
    <w:pPr>
      <w:spacing w:before="100" w:beforeAutospacing="1" w:after="100" w:afterAutospacing="1"/>
    </w:pPr>
  </w:style>
  <w:style w:type="character" w:customStyle="1" w:styleId="RecuodecorpodetextoChar">
    <w:name w:val="Recuo de corpo de texto Char"/>
    <w:basedOn w:val="Fontepargpadro"/>
    <w:link w:val="Recuodecorpodetexto"/>
    <w:semiHidden/>
    <w:rsid w:val="00CE0129"/>
    <w:rPr>
      <w:rFonts w:ascii="Times New Roman" w:eastAsia="Calibri" w:hAnsi="Times New Roman" w:cs="Times New Roman"/>
      <w:sz w:val="24"/>
      <w:szCs w:val="24"/>
      <w:lang w:eastAsia="pt-BR"/>
    </w:rPr>
  </w:style>
  <w:style w:type="paragraph" w:styleId="Corpodetexto2">
    <w:name w:val="Body Text 2"/>
    <w:basedOn w:val="Normal"/>
    <w:link w:val="Corpodetexto2Char"/>
    <w:semiHidden/>
    <w:rsid w:val="00CE0129"/>
    <w:pPr>
      <w:spacing w:before="100" w:beforeAutospacing="1" w:after="100" w:afterAutospacing="1"/>
    </w:pPr>
  </w:style>
  <w:style w:type="character" w:customStyle="1" w:styleId="Corpodetexto2Char">
    <w:name w:val="Corpo de texto 2 Char"/>
    <w:basedOn w:val="Fontepargpadro"/>
    <w:link w:val="Corpodetexto2"/>
    <w:semiHidden/>
    <w:rsid w:val="00CE0129"/>
    <w:rPr>
      <w:rFonts w:ascii="Times New Roman" w:eastAsia="Calibri" w:hAnsi="Times New Roman" w:cs="Times New Roman"/>
      <w:sz w:val="24"/>
      <w:szCs w:val="24"/>
      <w:lang w:eastAsia="pt-BR"/>
    </w:rPr>
  </w:style>
  <w:style w:type="character" w:styleId="Forte">
    <w:name w:val="Strong"/>
    <w:basedOn w:val="Fontepargpadro"/>
    <w:qFormat/>
    <w:rsid w:val="00CE0129"/>
    <w:rPr>
      <w:rFonts w:cs="Times New Roman"/>
      <w:b/>
      <w:bCs/>
    </w:rPr>
  </w:style>
  <w:style w:type="character" w:styleId="nfase">
    <w:name w:val="Emphasis"/>
    <w:basedOn w:val="Fontepargpadro"/>
    <w:qFormat/>
    <w:rsid w:val="00CE0129"/>
    <w:rPr>
      <w:rFonts w:cs="Times New Roman"/>
      <w:i/>
      <w:iCs/>
    </w:rPr>
  </w:style>
  <w:style w:type="paragraph" w:styleId="Textodebalo">
    <w:name w:val="Balloon Text"/>
    <w:basedOn w:val="Normal"/>
    <w:link w:val="TextodebaloChar"/>
    <w:uiPriority w:val="99"/>
    <w:semiHidden/>
    <w:unhideWhenUsed/>
    <w:rsid w:val="00DA4A73"/>
    <w:rPr>
      <w:rFonts w:ascii="Tahoma" w:hAnsi="Tahoma" w:cs="Tahoma"/>
      <w:sz w:val="16"/>
      <w:szCs w:val="16"/>
    </w:rPr>
  </w:style>
  <w:style w:type="character" w:customStyle="1" w:styleId="TextodebaloChar">
    <w:name w:val="Texto de balão Char"/>
    <w:basedOn w:val="Fontepargpadro"/>
    <w:link w:val="Textodebalo"/>
    <w:uiPriority w:val="99"/>
    <w:semiHidden/>
    <w:rsid w:val="00DA4A73"/>
    <w:rPr>
      <w:rFonts w:ascii="Tahoma" w:eastAsia="Calibri" w:hAnsi="Tahoma" w:cs="Tahoma"/>
      <w:sz w:val="16"/>
      <w:szCs w:val="16"/>
      <w:lang w:eastAsia="pt-BR"/>
    </w:rPr>
  </w:style>
  <w:style w:type="table" w:styleId="Tabelacomgrade">
    <w:name w:val="Table Grid"/>
    <w:basedOn w:val="Tabelanormal"/>
    <w:uiPriority w:val="59"/>
    <w:rsid w:val="0093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29"/>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CE0129"/>
    <w:pPr>
      <w:spacing w:before="100" w:beforeAutospacing="1" w:after="100" w:afterAutospacing="1"/>
    </w:pPr>
  </w:style>
  <w:style w:type="paragraph" w:styleId="Cabealho">
    <w:name w:val="header"/>
    <w:basedOn w:val="Normal"/>
    <w:link w:val="CabealhoChar"/>
    <w:rsid w:val="00CE0129"/>
    <w:pPr>
      <w:tabs>
        <w:tab w:val="center" w:pos="4252"/>
        <w:tab w:val="right" w:pos="8504"/>
      </w:tabs>
    </w:pPr>
  </w:style>
  <w:style w:type="character" w:customStyle="1" w:styleId="CabealhoChar">
    <w:name w:val="Cabeçalho Char"/>
    <w:basedOn w:val="Fontepargpadro"/>
    <w:link w:val="Cabealho"/>
    <w:rsid w:val="00CE0129"/>
    <w:rPr>
      <w:rFonts w:ascii="Times New Roman" w:eastAsia="Calibri" w:hAnsi="Times New Roman" w:cs="Times New Roman"/>
      <w:sz w:val="24"/>
      <w:szCs w:val="24"/>
      <w:lang w:eastAsia="pt-BR"/>
    </w:rPr>
  </w:style>
  <w:style w:type="paragraph" w:styleId="Rodap">
    <w:name w:val="footer"/>
    <w:basedOn w:val="Normal"/>
    <w:link w:val="RodapChar"/>
    <w:rsid w:val="00CE0129"/>
    <w:pPr>
      <w:tabs>
        <w:tab w:val="center" w:pos="4252"/>
        <w:tab w:val="right" w:pos="8504"/>
      </w:tabs>
    </w:pPr>
  </w:style>
  <w:style w:type="character" w:customStyle="1" w:styleId="RodapChar">
    <w:name w:val="Rodapé Char"/>
    <w:basedOn w:val="Fontepargpadro"/>
    <w:link w:val="Rodap"/>
    <w:rsid w:val="00CE0129"/>
    <w:rPr>
      <w:rFonts w:ascii="Times New Roman" w:eastAsia="Calibri" w:hAnsi="Times New Roman" w:cs="Times New Roman"/>
      <w:sz w:val="24"/>
      <w:szCs w:val="24"/>
      <w:lang w:eastAsia="pt-BR"/>
    </w:rPr>
  </w:style>
  <w:style w:type="paragraph" w:styleId="Corpodetexto">
    <w:name w:val="Body Text"/>
    <w:basedOn w:val="Normal"/>
    <w:link w:val="CorpodetextoChar"/>
    <w:rsid w:val="00CE0129"/>
    <w:pPr>
      <w:spacing w:before="100" w:beforeAutospacing="1" w:after="100" w:afterAutospacing="1"/>
    </w:pPr>
  </w:style>
  <w:style w:type="character" w:customStyle="1" w:styleId="CorpodetextoChar">
    <w:name w:val="Corpo de texto Char"/>
    <w:basedOn w:val="Fontepargpadro"/>
    <w:link w:val="Corpodetexto"/>
    <w:rsid w:val="00CE0129"/>
    <w:rPr>
      <w:rFonts w:ascii="Times New Roman" w:eastAsia="Calibri" w:hAnsi="Times New Roman" w:cs="Times New Roman"/>
      <w:sz w:val="24"/>
      <w:szCs w:val="24"/>
      <w:lang w:eastAsia="pt-BR"/>
    </w:rPr>
  </w:style>
  <w:style w:type="paragraph" w:styleId="Recuodecorpodetexto">
    <w:name w:val="Body Text Indent"/>
    <w:basedOn w:val="Normal"/>
    <w:link w:val="RecuodecorpodetextoChar"/>
    <w:semiHidden/>
    <w:rsid w:val="00CE0129"/>
    <w:pPr>
      <w:spacing w:before="100" w:beforeAutospacing="1" w:after="100" w:afterAutospacing="1"/>
    </w:pPr>
  </w:style>
  <w:style w:type="character" w:customStyle="1" w:styleId="RecuodecorpodetextoChar">
    <w:name w:val="Recuo de corpo de texto Char"/>
    <w:basedOn w:val="Fontepargpadro"/>
    <w:link w:val="Recuodecorpodetexto"/>
    <w:semiHidden/>
    <w:rsid w:val="00CE0129"/>
    <w:rPr>
      <w:rFonts w:ascii="Times New Roman" w:eastAsia="Calibri" w:hAnsi="Times New Roman" w:cs="Times New Roman"/>
      <w:sz w:val="24"/>
      <w:szCs w:val="24"/>
      <w:lang w:eastAsia="pt-BR"/>
    </w:rPr>
  </w:style>
  <w:style w:type="paragraph" w:styleId="Corpodetexto2">
    <w:name w:val="Body Text 2"/>
    <w:basedOn w:val="Normal"/>
    <w:link w:val="Corpodetexto2Char"/>
    <w:semiHidden/>
    <w:rsid w:val="00CE0129"/>
    <w:pPr>
      <w:spacing w:before="100" w:beforeAutospacing="1" w:after="100" w:afterAutospacing="1"/>
    </w:pPr>
  </w:style>
  <w:style w:type="character" w:customStyle="1" w:styleId="Corpodetexto2Char">
    <w:name w:val="Corpo de texto 2 Char"/>
    <w:basedOn w:val="Fontepargpadro"/>
    <w:link w:val="Corpodetexto2"/>
    <w:semiHidden/>
    <w:rsid w:val="00CE0129"/>
    <w:rPr>
      <w:rFonts w:ascii="Times New Roman" w:eastAsia="Calibri" w:hAnsi="Times New Roman" w:cs="Times New Roman"/>
      <w:sz w:val="24"/>
      <w:szCs w:val="24"/>
      <w:lang w:eastAsia="pt-BR"/>
    </w:rPr>
  </w:style>
  <w:style w:type="character" w:styleId="Forte">
    <w:name w:val="Strong"/>
    <w:basedOn w:val="Fontepargpadro"/>
    <w:qFormat/>
    <w:rsid w:val="00CE0129"/>
    <w:rPr>
      <w:rFonts w:cs="Times New Roman"/>
      <w:b/>
      <w:bCs/>
    </w:rPr>
  </w:style>
  <w:style w:type="character" w:styleId="nfase">
    <w:name w:val="Emphasis"/>
    <w:basedOn w:val="Fontepargpadro"/>
    <w:qFormat/>
    <w:rsid w:val="00CE0129"/>
    <w:rPr>
      <w:rFonts w:cs="Times New Roman"/>
      <w:i/>
      <w:iCs/>
    </w:rPr>
  </w:style>
  <w:style w:type="paragraph" w:styleId="Textodebalo">
    <w:name w:val="Balloon Text"/>
    <w:basedOn w:val="Normal"/>
    <w:link w:val="TextodebaloChar"/>
    <w:uiPriority w:val="99"/>
    <w:semiHidden/>
    <w:unhideWhenUsed/>
    <w:rsid w:val="00DA4A73"/>
    <w:rPr>
      <w:rFonts w:ascii="Tahoma" w:hAnsi="Tahoma" w:cs="Tahoma"/>
      <w:sz w:val="16"/>
      <w:szCs w:val="16"/>
    </w:rPr>
  </w:style>
  <w:style w:type="character" w:customStyle="1" w:styleId="TextodebaloChar">
    <w:name w:val="Texto de balão Char"/>
    <w:basedOn w:val="Fontepargpadro"/>
    <w:link w:val="Textodebalo"/>
    <w:uiPriority w:val="99"/>
    <w:semiHidden/>
    <w:rsid w:val="00DA4A73"/>
    <w:rPr>
      <w:rFonts w:ascii="Tahoma" w:eastAsia="Calibri" w:hAnsi="Tahoma" w:cs="Tahoma"/>
      <w:sz w:val="16"/>
      <w:szCs w:val="16"/>
      <w:lang w:eastAsia="pt-BR"/>
    </w:rPr>
  </w:style>
  <w:style w:type="table" w:styleId="Tabelacomgrade">
    <w:name w:val="Table Grid"/>
    <w:basedOn w:val="Tabelanormal"/>
    <w:uiPriority w:val="59"/>
    <w:rsid w:val="0093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0D67-3229-47DF-AF50-03C80F1C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4077</Words>
  <Characters>22018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Jean Rocha</cp:lastModifiedBy>
  <cp:revision>2</cp:revision>
  <cp:lastPrinted>2017-11-03T16:41:00Z</cp:lastPrinted>
  <dcterms:created xsi:type="dcterms:W3CDTF">2017-11-03T16:43:00Z</dcterms:created>
  <dcterms:modified xsi:type="dcterms:W3CDTF">2017-11-03T16:43:00Z</dcterms:modified>
</cp:coreProperties>
</file>